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619" w:rsidRPr="00DC19B9" w:rsidRDefault="00B96619" w:rsidP="00B96619">
      <w:pPr>
        <w:pStyle w:val="Titel"/>
        <w:shd w:val="clear" w:color="FFFFFF" w:fill="FFFFFF"/>
        <w:rPr>
          <w:color w:val="00A7E5"/>
        </w:rPr>
      </w:pPr>
      <w:proofErr w:type="spellStart"/>
      <w:r>
        <w:rPr>
          <w:color w:val="00A7E5"/>
        </w:rPr>
        <w:t>Toolbox</w:t>
      </w:r>
      <w:proofErr w:type="spellEnd"/>
      <w:r>
        <w:rPr>
          <w:color w:val="00A7E5"/>
        </w:rPr>
        <w:t xml:space="preserve"> - Dag van het huren 2017</w:t>
      </w:r>
    </w:p>
    <w:p w:rsidR="00B96619" w:rsidRDefault="00B96619" w:rsidP="00B96619">
      <w:pPr>
        <w:pStyle w:val="Default"/>
        <w:spacing w:line="276" w:lineRule="auto"/>
        <w:rPr>
          <w:b/>
          <w:color w:val="00427C"/>
          <w:sz w:val="20"/>
          <w:szCs w:val="20"/>
        </w:rPr>
      </w:pPr>
    </w:p>
    <w:p w:rsidR="00B96619" w:rsidRDefault="00B96619" w:rsidP="00B96619">
      <w:pPr>
        <w:pStyle w:val="Default"/>
        <w:spacing w:line="276" w:lineRule="auto"/>
        <w:rPr>
          <w:b/>
          <w:color w:val="00427C"/>
          <w:sz w:val="20"/>
          <w:szCs w:val="20"/>
        </w:rPr>
      </w:pPr>
    </w:p>
    <w:p w:rsidR="00B96619" w:rsidRDefault="00B96619" w:rsidP="00B96619">
      <w:pPr>
        <w:pStyle w:val="Default"/>
        <w:spacing w:line="276" w:lineRule="auto"/>
        <w:rPr>
          <w:b/>
          <w:color w:val="00427C"/>
          <w:sz w:val="20"/>
          <w:szCs w:val="20"/>
        </w:rPr>
      </w:pPr>
      <w:r>
        <w:rPr>
          <w:b/>
          <w:color w:val="00427C"/>
          <w:sz w:val="20"/>
          <w:szCs w:val="20"/>
        </w:rPr>
        <w:t>Bij de corporatie thuis</w:t>
      </w:r>
    </w:p>
    <w:p w:rsidR="00D2405D" w:rsidRDefault="00D2405D" w:rsidP="00D2405D">
      <w:pPr>
        <w:pStyle w:val="Default"/>
        <w:spacing w:line="276" w:lineRule="auto"/>
        <w:rPr>
          <w:b/>
          <w:bCs/>
          <w:sz w:val="16"/>
          <w:szCs w:val="16"/>
        </w:rPr>
      </w:pPr>
    </w:p>
    <w:p w:rsidR="00D2405D" w:rsidRDefault="00D2405D" w:rsidP="00D2405D">
      <w:pPr>
        <w:pStyle w:val="Default"/>
        <w:spacing w:line="276" w:lineRule="auto"/>
        <w:rPr>
          <w:color w:val="00427C"/>
          <w:sz w:val="16"/>
          <w:szCs w:val="16"/>
        </w:rPr>
      </w:pPr>
      <w:r>
        <w:rPr>
          <w:b/>
          <w:color w:val="00427C"/>
          <w:sz w:val="16"/>
          <w:szCs w:val="16"/>
        </w:rPr>
        <w:t>Omschrijving</w:t>
      </w:r>
      <w:r>
        <w:rPr>
          <w:color w:val="00427C"/>
          <w:sz w:val="16"/>
          <w:szCs w:val="16"/>
        </w:rPr>
        <w:br/>
      </w:r>
      <w:r w:rsidRPr="000E22B8">
        <w:rPr>
          <w:color w:val="00427C"/>
          <w:sz w:val="16"/>
          <w:szCs w:val="16"/>
        </w:rPr>
        <w:t xml:space="preserve">Hoewel we op </w:t>
      </w:r>
      <w:r>
        <w:rPr>
          <w:color w:val="00427C"/>
          <w:sz w:val="16"/>
          <w:szCs w:val="16"/>
        </w:rPr>
        <w:t>de Dag van het Huren</w:t>
      </w:r>
      <w:r w:rsidRPr="000E22B8">
        <w:rPr>
          <w:color w:val="00427C"/>
          <w:sz w:val="16"/>
          <w:szCs w:val="16"/>
        </w:rPr>
        <w:t xml:space="preserve"> zoveel mogelijk naar buiten gaan om de dialoog met de huurder te zoeken, kan het zomaar zijn dat ook bij de corporatie ‘thuis’ er van alles te beleven is. Mocht je een vestiging hebben op een goede centrale plek in de wijk of het centrum van je dorp of stad kijk dan eens wat je in het corporatiegebouw zelf kunt organiseren.</w:t>
      </w:r>
    </w:p>
    <w:p w:rsidR="00D2405D" w:rsidRDefault="00D2405D" w:rsidP="00D2405D">
      <w:pPr>
        <w:pStyle w:val="Default"/>
        <w:spacing w:line="276" w:lineRule="auto"/>
        <w:rPr>
          <w:color w:val="00427C"/>
          <w:sz w:val="16"/>
          <w:szCs w:val="16"/>
        </w:rPr>
      </w:pPr>
    </w:p>
    <w:p w:rsidR="00D2405D" w:rsidRPr="000E22B8" w:rsidRDefault="00D2405D" w:rsidP="00D2405D">
      <w:pPr>
        <w:pStyle w:val="Default"/>
        <w:spacing w:line="276" w:lineRule="auto"/>
        <w:rPr>
          <w:bCs/>
          <w:color w:val="00427C"/>
          <w:sz w:val="16"/>
          <w:szCs w:val="16"/>
        </w:rPr>
      </w:pPr>
      <w:r w:rsidRPr="000E22B8">
        <w:rPr>
          <w:bCs/>
          <w:color w:val="00427C"/>
          <w:sz w:val="16"/>
          <w:szCs w:val="16"/>
        </w:rPr>
        <w:t>Mogelijke activiteiten:</w:t>
      </w:r>
    </w:p>
    <w:p w:rsidR="00D2405D" w:rsidRPr="000E22B8" w:rsidRDefault="00D2405D" w:rsidP="00D2405D">
      <w:pPr>
        <w:pStyle w:val="Default"/>
        <w:numPr>
          <w:ilvl w:val="0"/>
          <w:numId w:val="1"/>
        </w:numPr>
        <w:spacing w:line="276" w:lineRule="auto"/>
        <w:ind w:left="142" w:hanging="142"/>
        <w:rPr>
          <w:bCs/>
          <w:color w:val="00427C"/>
          <w:sz w:val="16"/>
          <w:szCs w:val="16"/>
        </w:rPr>
      </w:pPr>
      <w:r w:rsidRPr="000E22B8">
        <w:rPr>
          <w:bCs/>
          <w:color w:val="00427C"/>
          <w:sz w:val="16"/>
          <w:szCs w:val="16"/>
        </w:rPr>
        <w:t xml:space="preserve">Meelopen met dagelijkse activiteiten (in de week voor de open dag). Bijvoorbeeld met de directeur, of met klantenservice, met onderhoudsmonteur etc. Dit kan door huurders, maar ook door lagere/middelbare scholieren in het kader van maatschappelijke stage, of door een journalist. </w:t>
      </w:r>
    </w:p>
    <w:p w:rsidR="00D2405D" w:rsidRPr="000E22B8" w:rsidRDefault="00D2405D" w:rsidP="00D2405D">
      <w:pPr>
        <w:pStyle w:val="Default"/>
        <w:numPr>
          <w:ilvl w:val="0"/>
          <w:numId w:val="1"/>
        </w:numPr>
        <w:spacing w:line="276" w:lineRule="auto"/>
        <w:ind w:left="142" w:hanging="142"/>
        <w:rPr>
          <w:bCs/>
          <w:color w:val="00427C"/>
          <w:sz w:val="16"/>
          <w:szCs w:val="16"/>
        </w:rPr>
      </w:pPr>
      <w:r w:rsidRPr="000E22B8">
        <w:rPr>
          <w:bCs/>
          <w:color w:val="00427C"/>
          <w:sz w:val="16"/>
          <w:szCs w:val="16"/>
        </w:rPr>
        <w:t xml:space="preserve">In gesprek met …….de directeur/de huismeester/de klantenservice. Gesprek laten begeleiden door lokale bekendheid. Huren en wonen in 2030. Hoe gaat de toekomst eruit zien. </w:t>
      </w:r>
    </w:p>
    <w:p w:rsidR="00D2405D" w:rsidRPr="000E22B8" w:rsidRDefault="00D2405D" w:rsidP="00D2405D">
      <w:pPr>
        <w:pStyle w:val="Default"/>
        <w:numPr>
          <w:ilvl w:val="0"/>
          <w:numId w:val="1"/>
        </w:numPr>
        <w:spacing w:line="276" w:lineRule="auto"/>
        <w:ind w:left="142" w:hanging="142"/>
        <w:rPr>
          <w:bCs/>
          <w:color w:val="00427C"/>
          <w:sz w:val="16"/>
          <w:szCs w:val="16"/>
        </w:rPr>
      </w:pPr>
      <w:r w:rsidRPr="000E22B8">
        <w:rPr>
          <w:bCs/>
          <w:color w:val="00427C"/>
          <w:sz w:val="16"/>
          <w:szCs w:val="16"/>
        </w:rPr>
        <w:t xml:space="preserve">Meet en </w:t>
      </w:r>
      <w:proofErr w:type="spellStart"/>
      <w:r w:rsidRPr="000E22B8">
        <w:rPr>
          <w:bCs/>
          <w:color w:val="00427C"/>
          <w:sz w:val="16"/>
          <w:szCs w:val="16"/>
        </w:rPr>
        <w:t>greet</w:t>
      </w:r>
      <w:proofErr w:type="spellEnd"/>
      <w:r w:rsidRPr="000E22B8">
        <w:rPr>
          <w:bCs/>
          <w:color w:val="00427C"/>
          <w:sz w:val="16"/>
          <w:szCs w:val="16"/>
        </w:rPr>
        <w:t xml:space="preserve"> met: de oudste bewoner van een bepaalde wijk, de meest bekende bewoner van een bepaalde wijk……. (indien mogelijk liefst in de wijk, maar wellicht niet altijd mogelijk, dus dan is de corporatie een meer neutrale plaats) </w:t>
      </w:r>
    </w:p>
    <w:p w:rsidR="00D2405D" w:rsidRPr="000E22B8" w:rsidRDefault="00D2405D" w:rsidP="00D2405D">
      <w:pPr>
        <w:pStyle w:val="Default"/>
        <w:numPr>
          <w:ilvl w:val="0"/>
          <w:numId w:val="1"/>
        </w:numPr>
        <w:spacing w:line="276" w:lineRule="auto"/>
        <w:ind w:left="142" w:hanging="142"/>
        <w:rPr>
          <w:bCs/>
          <w:color w:val="00427C"/>
          <w:sz w:val="16"/>
          <w:szCs w:val="16"/>
        </w:rPr>
      </w:pPr>
      <w:r w:rsidRPr="000E22B8">
        <w:rPr>
          <w:bCs/>
          <w:color w:val="00427C"/>
          <w:sz w:val="16"/>
          <w:szCs w:val="16"/>
        </w:rPr>
        <w:t xml:space="preserve">Inspiratiemuur, stel een muur beschikbaar waar lokale (hobby) kunstenaars (of juist basisschoolleerlingen) hun visie op huren in 2030/hun ideeën over de ideale woning/woonomgeving kunnen verbeelden. </w:t>
      </w:r>
    </w:p>
    <w:p w:rsidR="00D2405D" w:rsidRPr="000E22B8" w:rsidRDefault="00D2405D" w:rsidP="00D2405D">
      <w:pPr>
        <w:pStyle w:val="Default"/>
        <w:numPr>
          <w:ilvl w:val="0"/>
          <w:numId w:val="1"/>
        </w:numPr>
        <w:spacing w:line="276" w:lineRule="auto"/>
        <w:ind w:left="142" w:hanging="142"/>
        <w:rPr>
          <w:bCs/>
          <w:color w:val="00427C"/>
          <w:sz w:val="16"/>
          <w:szCs w:val="16"/>
        </w:rPr>
      </w:pPr>
      <w:r w:rsidRPr="000E22B8">
        <w:rPr>
          <w:bCs/>
          <w:color w:val="00427C"/>
          <w:sz w:val="16"/>
          <w:szCs w:val="16"/>
        </w:rPr>
        <w:t xml:space="preserve">Ontwerp’ wedstrijd’, in samenwerking met architect, ontwerper etc. Jongeren (studenten, scholieren, kinderen) ontwerpen in een workshop de woning of de woonwijk van de toekomst. Want zij hebben de toekomst, hoe willen zij later wonen. Om publiciteit te genereren kan hier een journalist voor worden uitgenodigd. </w:t>
      </w:r>
    </w:p>
    <w:p w:rsidR="00D2405D" w:rsidRPr="000E22B8" w:rsidRDefault="00D2405D" w:rsidP="00D2405D">
      <w:pPr>
        <w:pStyle w:val="Default"/>
        <w:numPr>
          <w:ilvl w:val="0"/>
          <w:numId w:val="1"/>
        </w:numPr>
        <w:spacing w:line="276" w:lineRule="auto"/>
        <w:ind w:left="142" w:hanging="142"/>
        <w:rPr>
          <w:bCs/>
          <w:color w:val="00427C"/>
          <w:sz w:val="16"/>
          <w:szCs w:val="16"/>
        </w:rPr>
      </w:pPr>
      <w:r w:rsidRPr="000E22B8">
        <w:rPr>
          <w:bCs/>
          <w:color w:val="00427C"/>
          <w:sz w:val="16"/>
          <w:szCs w:val="16"/>
        </w:rPr>
        <w:t xml:space="preserve">Open monumentendag: wellicht is jouw corporatie gevestigd in een monument. Op 12 september is het ook open monumentendag. Stel je gebouw open en betrek personen die iets over het gebouw en de oorsprong kunnen vertellen. Maak een rondleiding. </w:t>
      </w:r>
    </w:p>
    <w:p w:rsidR="00D2405D" w:rsidRPr="000E22B8" w:rsidRDefault="00D2405D" w:rsidP="00D2405D">
      <w:pPr>
        <w:pStyle w:val="Default"/>
        <w:numPr>
          <w:ilvl w:val="0"/>
          <w:numId w:val="1"/>
        </w:numPr>
        <w:spacing w:line="276" w:lineRule="auto"/>
        <w:ind w:left="142" w:hanging="142"/>
        <w:rPr>
          <w:bCs/>
          <w:color w:val="00427C"/>
          <w:sz w:val="16"/>
          <w:szCs w:val="16"/>
        </w:rPr>
      </w:pPr>
      <w:r w:rsidRPr="000E22B8">
        <w:rPr>
          <w:bCs/>
          <w:color w:val="00427C"/>
          <w:sz w:val="16"/>
          <w:szCs w:val="16"/>
        </w:rPr>
        <w:t xml:space="preserve">Tentoonstelling. Maak een tentoonstelling over de geschiedenis (en de toekomst) van huren/de woningcorporatie in de gemeente. Zoek er een deskundige bij die veel weet over de historie van het dorp en laat deze als een ‘dorpsverteller’ het verhaal vertellen. </w:t>
      </w:r>
    </w:p>
    <w:p w:rsidR="00D2405D" w:rsidRPr="000E22B8" w:rsidRDefault="00D2405D" w:rsidP="00D2405D">
      <w:pPr>
        <w:pStyle w:val="Default"/>
        <w:numPr>
          <w:ilvl w:val="0"/>
          <w:numId w:val="1"/>
        </w:numPr>
        <w:spacing w:line="276" w:lineRule="auto"/>
        <w:ind w:left="142" w:hanging="142"/>
        <w:rPr>
          <w:bCs/>
          <w:color w:val="00427C"/>
          <w:sz w:val="16"/>
          <w:szCs w:val="16"/>
        </w:rPr>
      </w:pPr>
      <w:r w:rsidRPr="000E22B8">
        <w:rPr>
          <w:bCs/>
          <w:color w:val="00427C"/>
          <w:sz w:val="16"/>
          <w:szCs w:val="16"/>
        </w:rPr>
        <w:t xml:space="preserve">Het huishoudboekje, hoe werkt een corporatie nu, waar gaat het geld naar toe, wat betekenen allerlei maatregelen en besluiten en wat merk je daar als huurder van. </w:t>
      </w:r>
    </w:p>
    <w:p w:rsidR="00D2405D" w:rsidRPr="000E22B8" w:rsidRDefault="00D2405D" w:rsidP="00D2405D">
      <w:pPr>
        <w:pStyle w:val="Default"/>
        <w:numPr>
          <w:ilvl w:val="0"/>
          <w:numId w:val="1"/>
        </w:numPr>
        <w:spacing w:line="276" w:lineRule="auto"/>
        <w:ind w:left="142" w:hanging="142"/>
        <w:rPr>
          <w:bCs/>
          <w:color w:val="00427C"/>
          <w:sz w:val="16"/>
          <w:szCs w:val="16"/>
        </w:rPr>
      </w:pPr>
      <w:r w:rsidRPr="000E22B8">
        <w:rPr>
          <w:bCs/>
          <w:color w:val="00427C"/>
          <w:sz w:val="16"/>
          <w:szCs w:val="16"/>
        </w:rPr>
        <w:t xml:space="preserve">Gratis artikelen te krijgen: trek bezoekers door het eenmalig verstrekken van gratis producten zoals een rookmelder, tochtstrip etc. </w:t>
      </w:r>
    </w:p>
    <w:p w:rsidR="00D2405D" w:rsidRPr="000E22B8" w:rsidRDefault="00D2405D" w:rsidP="00D2405D">
      <w:pPr>
        <w:pStyle w:val="Default"/>
        <w:spacing w:line="276" w:lineRule="auto"/>
        <w:rPr>
          <w:bCs/>
          <w:color w:val="00427C"/>
          <w:sz w:val="16"/>
          <w:szCs w:val="16"/>
        </w:rPr>
      </w:pPr>
    </w:p>
    <w:p w:rsidR="00D2405D" w:rsidRPr="000E22B8" w:rsidRDefault="00D2405D" w:rsidP="00D2405D">
      <w:pPr>
        <w:pStyle w:val="Default"/>
        <w:spacing w:line="276" w:lineRule="auto"/>
        <w:rPr>
          <w:bCs/>
          <w:color w:val="00427C"/>
          <w:sz w:val="16"/>
          <w:szCs w:val="16"/>
        </w:rPr>
      </w:pPr>
      <w:r w:rsidRPr="000E22B8">
        <w:rPr>
          <w:bCs/>
          <w:color w:val="00427C"/>
          <w:sz w:val="16"/>
          <w:szCs w:val="16"/>
        </w:rPr>
        <w:t>Koppeling met andere activiteiten:</w:t>
      </w:r>
    </w:p>
    <w:p w:rsidR="00D2405D" w:rsidRPr="000E22B8" w:rsidRDefault="00D2405D" w:rsidP="00D2405D">
      <w:pPr>
        <w:pStyle w:val="Default"/>
        <w:numPr>
          <w:ilvl w:val="0"/>
          <w:numId w:val="1"/>
        </w:numPr>
        <w:spacing w:line="276" w:lineRule="auto"/>
        <w:ind w:left="142" w:hanging="142"/>
        <w:rPr>
          <w:bCs/>
          <w:color w:val="00427C"/>
          <w:sz w:val="16"/>
          <w:szCs w:val="16"/>
        </w:rPr>
      </w:pPr>
      <w:r w:rsidRPr="000E22B8">
        <w:rPr>
          <w:bCs/>
          <w:color w:val="00427C"/>
          <w:sz w:val="16"/>
          <w:szCs w:val="16"/>
        </w:rPr>
        <w:t>Bedanken van huurders: overhandiging van het ‘buurtcadeau’ (zie bijlage) of bekend maken van leukste idee voor buurtcadeau bij de corporatie.</w:t>
      </w:r>
    </w:p>
    <w:p w:rsidR="00D2405D" w:rsidRPr="000E22B8" w:rsidRDefault="00D2405D" w:rsidP="00D2405D">
      <w:pPr>
        <w:pStyle w:val="Default"/>
        <w:numPr>
          <w:ilvl w:val="0"/>
          <w:numId w:val="1"/>
        </w:numPr>
        <w:spacing w:line="276" w:lineRule="auto"/>
        <w:ind w:left="142" w:hanging="142"/>
        <w:rPr>
          <w:bCs/>
          <w:color w:val="00427C"/>
          <w:sz w:val="16"/>
          <w:szCs w:val="16"/>
        </w:rPr>
      </w:pPr>
      <w:r w:rsidRPr="000E22B8">
        <w:rPr>
          <w:bCs/>
          <w:color w:val="00427C"/>
          <w:sz w:val="16"/>
          <w:szCs w:val="16"/>
        </w:rPr>
        <w:t>Gezinsspeurtocht, start en einde bij corporatiegebouw, of gedeeltelijk in het corporatiegebouw.</w:t>
      </w:r>
    </w:p>
    <w:p w:rsidR="00D2405D" w:rsidRDefault="00D2405D" w:rsidP="00D2405D">
      <w:pPr>
        <w:pStyle w:val="Default"/>
        <w:spacing w:line="276" w:lineRule="auto"/>
        <w:rPr>
          <w:b/>
          <w:bCs/>
          <w:color w:val="00427C"/>
          <w:sz w:val="16"/>
          <w:szCs w:val="16"/>
        </w:rPr>
      </w:pPr>
    </w:p>
    <w:p w:rsidR="00673439" w:rsidRDefault="00673439">
      <w:bookmarkStart w:id="0" w:name="_GoBack"/>
      <w:bookmarkEnd w:id="0"/>
    </w:p>
    <w:sectPr w:rsidR="006734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54B45"/>
    <w:multiLevelType w:val="hybridMultilevel"/>
    <w:tmpl w:val="46A0D92E"/>
    <w:lvl w:ilvl="0" w:tplc="04130005">
      <w:start w:val="1"/>
      <w:numFmt w:val="bullet"/>
      <w:lvlText w:val=""/>
      <w:lvlJc w:val="left"/>
      <w:pPr>
        <w:ind w:left="780" w:hanging="360"/>
      </w:pPr>
      <w:rPr>
        <w:rFonts w:ascii="Wingdings" w:hAnsi="Wingdings"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5D"/>
    <w:rsid w:val="00673439"/>
    <w:rsid w:val="00B96619"/>
    <w:rsid w:val="00D240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8FF40-F5F0-44B7-B208-9AA31B72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D2405D"/>
    <w:pPr>
      <w:widowControl w:val="0"/>
      <w:spacing w:after="0" w:line="283" w:lineRule="exact"/>
    </w:pPr>
    <w:rPr>
      <w:rFonts w:ascii="Verdana" w:eastAsia="Times New Roman" w:hAnsi="Verdana" w:cs="Times New Roman"/>
      <w:b/>
      <w:snapToGrid w:val="0"/>
      <w:w w:val="105"/>
      <w:kern w:val="28"/>
      <w:sz w:val="24"/>
      <w:szCs w:val="20"/>
      <w:lang w:eastAsia="nl-NL"/>
    </w:rPr>
  </w:style>
  <w:style w:type="character" w:customStyle="1" w:styleId="TitelChar">
    <w:name w:val="Titel Char"/>
    <w:basedOn w:val="Standaardalinea-lettertype"/>
    <w:link w:val="Titel"/>
    <w:rsid w:val="00D2405D"/>
    <w:rPr>
      <w:rFonts w:ascii="Verdana" w:eastAsia="Times New Roman" w:hAnsi="Verdana" w:cs="Times New Roman"/>
      <w:b/>
      <w:snapToGrid w:val="0"/>
      <w:w w:val="105"/>
      <w:kern w:val="28"/>
      <w:sz w:val="24"/>
      <w:szCs w:val="20"/>
      <w:lang w:eastAsia="nl-NL"/>
    </w:rPr>
  </w:style>
  <w:style w:type="paragraph" w:customStyle="1" w:styleId="Default">
    <w:name w:val="Default"/>
    <w:rsid w:val="00D2405D"/>
    <w:pPr>
      <w:autoSpaceDE w:val="0"/>
      <w:autoSpaceDN w:val="0"/>
      <w:adjustRightInd w:val="0"/>
      <w:spacing w:after="0" w:line="240" w:lineRule="auto"/>
    </w:pPr>
    <w:rPr>
      <w:rFonts w:ascii="Verdana" w:eastAsia="Times New Roman" w:hAnsi="Verdana" w:cs="Verdana"/>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Devika Mangal</dc:creator>
  <cp:keywords/>
  <dc:description/>
  <cp:lastModifiedBy>Devika Mangal</cp:lastModifiedBy>
  <cp:revision>2</cp:revision>
  <dcterms:created xsi:type="dcterms:W3CDTF">2017-08-07T09:12:00Z</dcterms:created>
  <dcterms:modified xsi:type="dcterms:W3CDTF">2017-08-07T11:46:00Z</dcterms:modified>
</cp:coreProperties>
</file>