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CCDF7" w14:textId="6B4DE71D" w:rsidR="00AA33C8" w:rsidRPr="00B55EFB" w:rsidRDefault="00497BCD" w:rsidP="00C14798">
      <w:pPr>
        <w:jc w:val="center"/>
        <w:rPr>
          <w:rFonts w:ascii="Arial" w:hAnsi="Arial" w:cs="Arial"/>
          <w:b/>
          <w:sz w:val="32"/>
          <w:szCs w:val="32"/>
        </w:rPr>
      </w:pPr>
      <w:r w:rsidRPr="00B55EFB">
        <w:rPr>
          <w:rFonts w:ascii="Arial" w:hAnsi="Arial" w:cs="Arial"/>
          <w:b/>
          <w:sz w:val="32"/>
          <w:szCs w:val="32"/>
        </w:rPr>
        <w:t>Samenwerkings</w:t>
      </w:r>
      <w:r w:rsidR="00876F0B" w:rsidRPr="00B55EFB">
        <w:rPr>
          <w:rFonts w:ascii="Arial" w:hAnsi="Arial" w:cs="Arial"/>
          <w:b/>
          <w:sz w:val="32"/>
          <w:szCs w:val="32"/>
        </w:rPr>
        <w:t>overeenkomst</w:t>
      </w:r>
    </w:p>
    <w:p w14:paraId="50766568" w14:textId="77777777" w:rsidR="00C14798" w:rsidRPr="00B55EFB" w:rsidRDefault="00623B31" w:rsidP="00C14798">
      <w:pPr>
        <w:jc w:val="center"/>
        <w:rPr>
          <w:rFonts w:ascii="Arial" w:hAnsi="Arial" w:cs="Arial"/>
          <w:b/>
          <w:i/>
          <w:sz w:val="32"/>
          <w:szCs w:val="32"/>
        </w:rPr>
      </w:pPr>
      <w:r w:rsidRPr="00B55EFB">
        <w:rPr>
          <w:rFonts w:ascii="Arial" w:hAnsi="Arial" w:cs="Arial"/>
          <w:b/>
          <w:i/>
          <w:sz w:val="32"/>
          <w:szCs w:val="32"/>
          <w:highlight w:val="yellow"/>
        </w:rPr>
        <w:t>&lt;naam WO</w:t>
      </w:r>
      <w:r w:rsidR="00046F6E" w:rsidRPr="00B55EFB">
        <w:rPr>
          <w:rFonts w:ascii="Arial" w:hAnsi="Arial" w:cs="Arial"/>
          <w:b/>
          <w:i/>
          <w:sz w:val="32"/>
          <w:szCs w:val="32"/>
          <w:highlight w:val="yellow"/>
        </w:rPr>
        <w:t>NING</w:t>
      </w:r>
      <w:r w:rsidRPr="00B55EFB">
        <w:rPr>
          <w:rFonts w:ascii="Arial" w:hAnsi="Arial" w:cs="Arial"/>
          <w:b/>
          <w:i/>
          <w:sz w:val="32"/>
          <w:szCs w:val="32"/>
          <w:highlight w:val="yellow"/>
        </w:rPr>
        <w:t>CO</w:t>
      </w:r>
      <w:r w:rsidR="00046F6E" w:rsidRPr="00B55EFB">
        <w:rPr>
          <w:rFonts w:ascii="Arial" w:hAnsi="Arial" w:cs="Arial"/>
          <w:b/>
          <w:i/>
          <w:sz w:val="32"/>
          <w:szCs w:val="32"/>
          <w:highlight w:val="yellow"/>
        </w:rPr>
        <w:t>RPORATIE</w:t>
      </w:r>
      <w:r w:rsidRPr="00B55EFB">
        <w:rPr>
          <w:rFonts w:ascii="Arial" w:hAnsi="Arial" w:cs="Arial"/>
          <w:b/>
          <w:i/>
          <w:sz w:val="32"/>
          <w:szCs w:val="32"/>
          <w:highlight w:val="yellow"/>
        </w:rPr>
        <w:t>&gt;</w:t>
      </w:r>
    </w:p>
    <w:p w14:paraId="691D172D" w14:textId="56E18291" w:rsidR="00C14798" w:rsidRPr="00B55EFB" w:rsidRDefault="00C14798" w:rsidP="00C14798">
      <w:pPr>
        <w:jc w:val="center"/>
        <w:rPr>
          <w:rFonts w:ascii="Arial" w:hAnsi="Arial" w:cs="Arial"/>
          <w:b/>
          <w:sz w:val="32"/>
          <w:szCs w:val="32"/>
        </w:rPr>
      </w:pPr>
      <w:r w:rsidRPr="00B55EFB">
        <w:rPr>
          <w:rFonts w:ascii="Arial" w:hAnsi="Arial" w:cs="Arial"/>
          <w:b/>
          <w:sz w:val="32"/>
          <w:szCs w:val="32"/>
        </w:rPr>
        <w:t xml:space="preserve">te </w:t>
      </w:r>
      <w:r w:rsidR="00F3502B" w:rsidRPr="00B55EFB">
        <w:rPr>
          <w:rFonts w:ascii="Arial" w:hAnsi="Arial" w:cs="Arial"/>
          <w:b/>
          <w:sz w:val="32"/>
          <w:szCs w:val="32"/>
        </w:rPr>
        <w:t>@@@@</w:t>
      </w:r>
    </w:p>
    <w:p w14:paraId="1C0F15BB" w14:textId="77777777" w:rsidR="00C14798" w:rsidRPr="00C14798" w:rsidRDefault="00C14798" w:rsidP="00C14798">
      <w:pPr>
        <w:jc w:val="center"/>
        <w:rPr>
          <w:rFonts w:ascii="Arial" w:hAnsi="Arial" w:cs="Arial"/>
          <w:b/>
          <w:sz w:val="56"/>
          <w:szCs w:val="56"/>
        </w:rPr>
      </w:pPr>
    </w:p>
    <w:p w14:paraId="09C16E7E" w14:textId="77777777" w:rsidR="00C14798" w:rsidRPr="00C14798" w:rsidRDefault="00C14798" w:rsidP="00C14798">
      <w:pPr>
        <w:jc w:val="center"/>
        <w:rPr>
          <w:rFonts w:ascii="Arial" w:hAnsi="Arial" w:cs="Arial"/>
          <w:b/>
          <w:sz w:val="56"/>
          <w:szCs w:val="56"/>
        </w:rPr>
      </w:pPr>
    </w:p>
    <w:p w14:paraId="5CB89D28" w14:textId="77777777" w:rsidR="00C14798" w:rsidRPr="00B55EFB" w:rsidRDefault="00C14798" w:rsidP="00C14798">
      <w:pPr>
        <w:jc w:val="center"/>
        <w:rPr>
          <w:rFonts w:ascii="Arial" w:hAnsi="Arial" w:cs="Arial"/>
          <w:b/>
          <w:sz w:val="28"/>
          <w:szCs w:val="28"/>
        </w:rPr>
      </w:pPr>
      <w:r w:rsidRPr="00B55EFB">
        <w:rPr>
          <w:rFonts w:ascii="Arial" w:hAnsi="Arial" w:cs="Arial"/>
          <w:b/>
          <w:sz w:val="28"/>
          <w:szCs w:val="28"/>
        </w:rPr>
        <w:t xml:space="preserve">Voor de aansluiting en levering van </w:t>
      </w:r>
    </w:p>
    <w:p w14:paraId="3171E904" w14:textId="77777777" w:rsidR="00C14798" w:rsidRPr="00B55EFB" w:rsidRDefault="00C14798" w:rsidP="00C14798">
      <w:pPr>
        <w:jc w:val="center"/>
        <w:rPr>
          <w:rFonts w:ascii="Arial" w:hAnsi="Arial" w:cs="Arial"/>
          <w:b/>
          <w:sz w:val="28"/>
          <w:szCs w:val="28"/>
        </w:rPr>
      </w:pPr>
      <w:r w:rsidRPr="00B55EFB">
        <w:rPr>
          <w:rFonts w:ascii="Arial" w:hAnsi="Arial" w:cs="Arial"/>
          <w:b/>
          <w:sz w:val="28"/>
          <w:szCs w:val="28"/>
        </w:rPr>
        <w:t>warmte en warm tapwater</w:t>
      </w:r>
    </w:p>
    <w:p w14:paraId="7A04FDFD" w14:textId="77777777" w:rsidR="00C14798" w:rsidRPr="00B55EFB" w:rsidRDefault="00C14798" w:rsidP="00C14798">
      <w:pPr>
        <w:jc w:val="center"/>
        <w:rPr>
          <w:rFonts w:ascii="Arial" w:hAnsi="Arial" w:cs="Arial"/>
          <w:b/>
          <w:sz w:val="28"/>
          <w:szCs w:val="28"/>
        </w:rPr>
      </w:pPr>
      <w:r w:rsidRPr="00B55EFB">
        <w:rPr>
          <w:rFonts w:ascii="Arial" w:hAnsi="Arial" w:cs="Arial"/>
          <w:b/>
          <w:sz w:val="28"/>
          <w:szCs w:val="28"/>
        </w:rPr>
        <w:t>aan huurders</w:t>
      </w:r>
    </w:p>
    <w:p w14:paraId="2C90D450" w14:textId="77777777" w:rsidR="00C14798" w:rsidRPr="00B55EFB" w:rsidRDefault="00C14798" w:rsidP="00C14798">
      <w:pPr>
        <w:jc w:val="center"/>
        <w:rPr>
          <w:rFonts w:ascii="Arial" w:hAnsi="Arial" w:cs="Arial"/>
          <w:b/>
          <w:sz w:val="28"/>
          <w:szCs w:val="28"/>
        </w:rPr>
      </w:pPr>
      <w:r w:rsidRPr="00B55EFB">
        <w:rPr>
          <w:rFonts w:ascii="Arial" w:hAnsi="Arial" w:cs="Arial"/>
          <w:b/>
          <w:sz w:val="28"/>
          <w:szCs w:val="28"/>
        </w:rPr>
        <w:t>van</w:t>
      </w:r>
    </w:p>
    <w:p w14:paraId="4B2DCF36" w14:textId="77777777" w:rsidR="003E00A4" w:rsidRPr="00B55EFB" w:rsidRDefault="00C14798" w:rsidP="003E00A4">
      <w:pPr>
        <w:jc w:val="center"/>
        <w:rPr>
          <w:rFonts w:ascii="Arial" w:hAnsi="Arial" w:cs="Arial"/>
          <w:b/>
          <w:sz w:val="28"/>
          <w:szCs w:val="28"/>
        </w:rPr>
      </w:pPr>
      <w:r w:rsidRPr="00B55EFB">
        <w:rPr>
          <w:rFonts w:ascii="Arial" w:hAnsi="Arial" w:cs="Arial"/>
          <w:b/>
          <w:sz w:val="28"/>
          <w:szCs w:val="28"/>
          <w:highlight w:val="yellow"/>
        </w:rPr>
        <w:t>...naam woningcorporatie…</w:t>
      </w:r>
    </w:p>
    <w:p w14:paraId="377335C4" w14:textId="77777777" w:rsidR="003E00A4" w:rsidRDefault="003E00A4" w:rsidP="003E00A4">
      <w:pPr>
        <w:jc w:val="center"/>
        <w:rPr>
          <w:rFonts w:ascii="Arial" w:hAnsi="Arial" w:cs="Arial"/>
          <w:b/>
          <w:sz w:val="36"/>
          <w:szCs w:val="36"/>
        </w:rPr>
      </w:pPr>
    </w:p>
    <w:p w14:paraId="59E2704D" w14:textId="77777777" w:rsidR="003E00A4" w:rsidRDefault="003E00A4" w:rsidP="003E00A4">
      <w:pPr>
        <w:jc w:val="center"/>
        <w:rPr>
          <w:rFonts w:ascii="Arial" w:hAnsi="Arial" w:cs="Arial"/>
          <w:b/>
          <w:sz w:val="36"/>
          <w:szCs w:val="36"/>
        </w:rPr>
      </w:pPr>
    </w:p>
    <w:p w14:paraId="3081E667" w14:textId="77777777" w:rsidR="00703CD0" w:rsidRDefault="00703CD0" w:rsidP="003E00A4">
      <w:pPr>
        <w:jc w:val="center"/>
        <w:rPr>
          <w:rFonts w:ascii="Arial" w:hAnsi="Arial" w:cs="Arial"/>
          <w:b/>
          <w:sz w:val="36"/>
          <w:szCs w:val="36"/>
        </w:rPr>
      </w:pPr>
    </w:p>
    <w:p w14:paraId="0270DC35" w14:textId="77777777" w:rsidR="00703CD0" w:rsidRDefault="00703CD0" w:rsidP="003E00A4">
      <w:pPr>
        <w:jc w:val="center"/>
        <w:rPr>
          <w:rFonts w:ascii="Arial" w:hAnsi="Arial" w:cs="Arial"/>
          <w:b/>
          <w:sz w:val="36"/>
          <w:szCs w:val="36"/>
        </w:rPr>
      </w:pPr>
    </w:p>
    <w:p w14:paraId="3EBC881D" w14:textId="77777777" w:rsidR="00703CD0" w:rsidRDefault="00703CD0" w:rsidP="003E00A4">
      <w:pPr>
        <w:jc w:val="center"/>
        <w:rPr>
          <w:rFonts w:ascii="Arial" w:hAnsi="Arial" w:cs="Arial"/>
          <w:b/>
          <w:sz w:val="36"/>
          <w:szCs w:val="36"/>
        </w:rPr>
      </w:pPr>
    </w:p>
    <w:p w14:paraId="61BE967B" w14:textId="77777777" w:rsidR="00703CD0" w:rsidRDefault="00703CD0" w:rsidP="003E00A4">
      <w:pPr>
        <w:jc w:val="center"/>
        <w:rPr>
          <w:rFonts w:ascii="Arial" w:hAnsi="Arial" w:cs="Arial"/>
          <w:b/>
          <w:sz w:val="36"/>
          <w:szCs w:val="36"/>
        </w:rPr>
      </w:pPr>
    </w:p>
    <w:p w14:paraId="679FC446" w14:textId="77777777" w:rsidR="00703CD0" w:rsidRDefault="00703CD0" w:rsidP="003E00A4">
      <w:pPr>
        <w:jc w:val="center"/>
        <w:rPr>
          <w:rFonts w:ascii="Arial" w:hAnsi="Arial" w:cs="Arial"/>
          <w:b/>
          <w:sz w:val="36"/>
          <w:szCs w:val="36"/>
        </w:rPr>
      </w:pPr>
    </w:p>
    <w:p w14:paraId="7791F15D" w14:textId="77777777" w:rsidR="00703CD0" w:rsidRDefault="00703CD0" w:rsidP="003E00A4">
      <w:pPr>
        <w:jc w:val="center"/>
        <w:rPr>
          <w:rFonts w:ascii="Arial" w:hAnsi="Arial" w:cs="Arial"/>
          <w:b/>
          <w:sz w:val="36"/>
          <w:szCs w:val="36"/>
        </w:rPr>
      </w:pPr>
    </w:p>
    <w:p w14:paraId="34E56636" w14:textId="77777777" w:rsidR="00703CD0" w:rsidRDefault="00703CD0" w:rsidP="003E00A4">
      <w:pPr>
        <w:jc w:val="center"/>
        <w:rPr>
          <w:rFonts w:ascii="Arial" w:hAnsi="Arial" w:cs="Arial"/>
          <w:b/>
          <w:sz w:val="36"/>
          <w:szCs w:val="36"/>
        </w:rPr>
      </w:pPr>
    </w:p>
    <w:p w14:paraId="5F8EEEF8" w14:textId="77777777" w:rsidR="00703CD0" w:rsidRDefault="00703CD0" w:rsidP="003E00A4">
      <w:pPr>
        <w:jc w:val="center"/>
        <w:rPr>
          <w:rFonts w:ascii="Arial" w:hAnsi="Arial" w:cs="Arial"/>
          <w:b/>
          <w:sz w:val="36"/>
          <w:szCs w:val="36"/>
        </w:rPr>
      </w:pPr>
    </w:p>
    <w:tbl>
      <w:tblPr>
        <w:tblStyle w:val="Tabelraster"/>
        <w:tblpPr w:leftFromText="141" w:rightFromText="141" w:vertAnchor="text" w:horzAnchor="margin" w:tblpY="58"/>
        <w:tblW w:w="5000" w:type="pct"/>
        <w:tblBorders>
          <w:top w:val="single" w:sz="4" w:space="0" w:color="009EE0"/>
          <w:left w:val="single" w:sz="4" w:space="0" w:color="009EE0"/>
          <w:bottom w:val="single" w:sz="4" w:space="0" w:color="009EE0"/>
          <w:right w:val="single" w:sz="4" w:space="0" w:color="009EE0"/>
          <w:insideH w:val="single" w:sz="6" w:space="0" w:color="5B9BD5" w:themeColor="accent1"/>
          <w:insideV w:val="single" w:sz="6" w:space="0" w:color="5B9BD5" w:themeColor="accent1"/>
        </w:tblBorders>
        <w:tblCellMar>
          <w:left w:w="113" w:type="dxa"/>
          <w:bottom w:w="57" w:type="dxa"/>
          <w:right w:w="113" w:type="dxa"/>
        </w:tblCellMar>
        <w:tblLook w:val="04A0" w:firstRow="1" w:lastRow="0" w:firstColumn="1" w:lastColumn="0" w:noHBand="0" w:noVBand="1"/>
      </w:tblPr>
      <w:tblGrid>
        <w:gridCol w:w="9060"/>
      </w:tblGrid>
      <w:tr w:rsidR="00703CD0" w14:paraId="5919092D" w14:textId="77777777" w:rsidTr="006746E6">
        <w:tc>
          <w:tcPr>
            <w:tcW w:w="5000" w:type="pct"/>
            <w:shd w:val="clear" w:color="auto" w:fill="auto"/>
          </w:tcPr>
          <w:p w14:paraId="24E35ACB" w14:textId="77777777" w:rsidR="00703CD0" w:rsidRPr="00703CD0" w:rsidRDefault="00703CD0" w:rsidP="006746E6">
            <w:pPr>
              <w:pStyle w:val="KadertekstCEDelft"/>
              <w:spacing w:line="284" w:lineRule="exact"/>
              <w:rPr>
                <w:rFonts w:ascii="Arial" w:hAnsi="Arial" w:cs="Arial"/>
                <w:b/>
                <w:sz w:val="20"/>
                <w:szCs w:val="20"/>
              </w:rPr>
            </w:pPr>
            <w:r w:rsidRPr="00703CD0">
              <w:rPr>
                <w:rFonts w:ascii="Arial" w:hAnsi="Arial" w:cs="Arial"/>
                <w:b/>
                <w:sz w:val="20"/>
                <w:szCs w:val="20"/>
              </w:rPr>
              <w:t>Disclaimer:</w:t>
            </w:r>
          </w:p>
          <w:p w14:paraId="411EE3E1" w14:textId="1F65B447" w:rsidR="00703CD0" w:rsidRPr="00212229" w:rsidRDefault="00703CD0" w:rsidP="00703CD0">
            <w:pPr>
              <w:pStyle w:val="KadertekstCEDelft"/>
              <w:spacing w:line="284" w:lineRule="exact"/>
            </w:pPr>
            <w:r w:rsidRPr="00703CD0">
              <w:rPr>
                <w:rFonts w:ascii="Arial" w:hAnsi="Arial" w:cs="Arial"/>
                <w:sz w:val="20"/>
                <w:szCs w:val="20"/>
              </w:rPr>
              <w:t xml:space="preserve">Deze </w:t>
            </w:r>
            <w:r w:rsidRPr="00703CD0">
              <w:rPr>
                <w:rFonts w:ascii="Arial" w:hAnsi="Arial" w:cs="Arial"/>
                <w:sz w:val="20"/>
                <w:szCs w:val="20"/>
              </w:rPr>
              <w:t>samenwerkingsovereenkomst</w:t>
            </w:r>
            <w:r w:rsidRPr="00703CD0">
              <w:rPr>
                <w:rFonts w:ascii="Arial" w:hAnsi="Arial" w:cs="Arial"/>
                <w:sz w:val="20"/>
                <w:szCs w:val="20"/>
              </w:rPr>
              <w:t xml:space="preserve"> is opgesteld op basis van de geldende Warmtewet. Op 6 maart 2018 heeft de Tweede Kamer ingestemd met het wetsvoorstel voor herziening van de Warmtewet. De datum waarop deze wijzigingen van de Warmtewet inwerking zullen treden is nog niet bekend. Het wetsvoorstel is niet verwerkt in deze rapportage.</w:t>
            </w:r>
          </w:p>
        </w:tc>
      </w:tr>
    </w:tbl>
    <w:p w14:paraId="5EFB1A7B" w14:textId="77777777" w:rsidR="003E00A4" w:rsidRDefault="00C14798" w:rsidP="003E00A4">
      <w:pPr>
        <w:jc w:val="center"/>
        <w:rPr>
          <w:rFonts w:ascii="Arial" w:hAnsi="Arial" w:cs="Arial"/>
          <w:b/>
        </w:rPr>
      </w:pPr>
      <w:r>
        <w:rPr>
          <w:rFonts w:ascii="Arial" w:hAnsi="Arial" w:cs="Arial"/>
          <w:b/>
        </w:rPr>
        <w:br w:type="page"/>
      </w:r>
    </w:p>
    <w:p w14:paraId="6233B8B9" w14:textId="77777777" w:rsidR="003E00A4" w:rsidRDefault="003E00A4" w:rsidP="00C14798">
      <w:pPr>
        <w:jc w:val="center"/>
        <w:rPr>
          <w:rFonts w:ascii="Arial" w:hAnsi="Arial" w:cs="Arial"/>
          <w:b/>
        </w:rPr>
      </w:pPr>
    </w:p>
    <w:p w14:paraId="75427B74" w14:textId="77777777" w:rsidR="00C14798" w:rsidRPr="00676D0D" w:rsidRDefault="00C14798" w:rsidP="00C14798">
      <w:pPr>
        <w:spacing w:after="0" w:line="360" w:lineRule="auto"/>
        <w:ind w:left="360" w:hanging="360"/>
        <w:rPr>
          <w:rFonts w:ascii="Arial" w:eastAsia="Times New Roman" w:hAnsi="Arial" w:cs="Arial"/>
          <w:lang w:eastAsia="nl-NL"/>
        </w:rPr>
      </w:pPr>
      <w:r w:rsidRPr="00676D0D">
        <w:rPr>
          <w:rFonts w:ascii="Arial" w:eastAsia="Times New Roman" w:hAnsi="Arial" w:cs="Arial"/>
          <w:lang w:eastAsia="nl-NL"/>
        </w:rPr>
        <w:t>In deze Overee</w:t>
      </w:r>
      <w:bookmarkStart w:id="0" w:name="_GoBack"/>
      <w:bookmarkEnd w:id="0"/>
      <w:r w:rsidRPr="00676D0D">
        <w:rPr>
          <w:rFonts w:ascii="Arial" w:eastAsia="Times New Roman" w:hAnsi="Arial" w:cs="Arial"/>
          <w:lang w:eastAsia="nl-NL"/>
        </w:rPr>
        <w:t xml:space="preserve">nkomst wordt verstaan onder: </w:t>
      </w:r>
    </w:p>
    <w:p w14:paraId="128700B6" w14:textId="77777777" w:rsidR="00C14798" w:rsidRPr="00C14798" w:rsidRDefault="00C14798" w:rsidP="00C14798">
      <w:pPr>
        <w:spacing w:after="0" w:line="360" w:lineRule="auto"/>
        <w:ind w:left="360" w:hanging="360"/>
        <w:rPr>
          <w:rFonts w:ascii="Arial" w:eastAsia="Times New Roman" w:hAnsi="Arial" w:cs="Arial"/>
          <w:sz w:val="24"/>
          <w:szCs w:val="24"/>
          <w:lang w:eastAsia="nl-NL"/>
        </w:rPr>
      </w:pPr>
    </w:p>
    <w:p w14:paraId="60330B6D" w14:textId="77777777" w:rsidR="00C14798" w:rsidRPr="00B55EFB" w:rsidRDefault="00C14798" w:rsidP="00676D0D">
      <w:pPr>
        <w:spacing w:after="0" w:line="240" w:lineRule="auto"/>
        <w:ind w:left="2835" w:hanging="2835"/>
        <w:rPr>
          <w:rFonts w:ascii="Arial" w:eastAsia="Times New Roman" w:hAnsi="Arial" w:cs="Arial"/>
          <w:sz w:val="20"/>
          <w:szCs w:val="20"/>
          <w:lang w:eastAsia="nl-NL"/>
        </w:rPr>
      </w:pPr>
      <w:r w:rsidRPr="00B55EFB">
        <w:rPr>
          <w:rFonts w:ascii="Arial" w:eastAsia="Times New Roman" w:hAnsi="Arial" w:cs="Arial"/>
          <w:b/>
          <w:sz w:val="20"/>
          <w:szCs w:val="20"/>
          <w:lang w:eastAsia="nl-NL"/>
        </w:rPr>
        <w:t>Aansluiting</w:t>
      </w:r>
      <w:r w:rsidRPr="00B55EFB">
        <w:rPr>
          <w:rFonts w:ascii="Arial" w:eastAsia="Times New Roman" w:hAnsi="Arial" w:cs="Arial"/>
          <w:b/>
          <w:bCs/>
          <w:sz w:val="20"/>
          <w:szCs w:val="20"/>
          <w:lang w:eastAsia="nl-NL"/>
        </w:rPr>
        <w:t>:</w:t>
      </w:r>
      <w:r w:rsidRPr="00B55EFB">
        <w:rPr>
          <w:rFonts w:ascii="Arial" w:eastAsia="Times New Roman" w:hAnsi="Arial" w:cs="Arial"/>
          <w:sz w:val="20"/>
          <w:szCs w:val="20"/>
          <w:lang w:eastAsia="nl-NL"/>
        </w:rPr>
        <w:t xml:space="preserve"> </w:t>
      </w:r>
      <w:r w:rsidRPr="00B55EFB">
        <w:rPr>
          <w:rFonts w:ascii="Arial" w:eastAsia="Times New Roman" w:hAnsi="Arial" w:cs="Arial"/>
          <w:sz w:val="20"/>
          <w:szCs w:val="20"/>
          <w:lang w:eastAsia="nl-NL"/>
        </w:rPr>
        <w:tab/>
        <w:t>het punt dat de Installatie van de Afnemer met de Installatie van Leverancier verbindt;</w:t>
      </w:r>
    </w:p>
    <w:p w14:paraId="214A2F1D" w14:textId="77777777" w:rsidR="00A827F8" w:rsidRPr="00B55EFB" w:rsidRDefault="00A827F8">
      <w:pPr>
        <w:spacing w:after="0" w:line="240" w:lineRule="auto"/>
        <w:ind w:left="2694" w:hanging="2334"/>
        <w:rPr>
          <w:rFonts w:ascii="Arial" w:eastAsia="Times New Roman" w:hAnsi="Arial" w:cs="Arial"/>
          <w:b/>
          <w:sz w:val="20"/>
          <w:szCs w:val="20"/>
          <w:lang w:eastAsia="nl-NL"/>
        </w:rPr>
      </w:pPr>
    </w:p>
    <w:p w14:paraId="35FE2F32" w14:textId="4ED06029" w:rsidR="00C14798" w:rsidRPr="00B55EFB" w:rsidRDefault="00C14798" w:rsidP="00676D0D">
      <w:pPr>
        <w:spacing w:after="0" w:line="240" w:lineRule="auto"/>
        <w:ind w:left="2835" w:hanging="2835"/>
        <w:rPr>
          <w:rFonts w:ascii="Arial" w:eastAsia="Times New Roman" w:hAnsi="Arial" w:cs="Arial"/>
          <w:sz w:val="20"/>
          <w:szCs w:val="20"/>
          <w:lang w:eastAsia="nl-NL"/>
        </w:rPr>
      </w:pPr>
      <w:r w:rsidRPr="00B55EFB">
        <w:rPr>
          <w:rFonts w:ascii="Arial" w:eastAsia="Times New Roman" w:hAnsi="Arial" w:cs="Arial"/>
          <w:b/>
          <w:sz w:val="20"/>
          <w:szCs w:val="20"/>
          <w:lang w:eastAsia="nl-NL"/>
        </w:rPr>
        <w:t>Afnemer:</w:t>
      </w:r>
      <w:r w:rsidRPr="00B55EFB">
        <w:rPr>
          <w:rFonts w:ascii="Arial" w:eastAsia="Times New Roman" w:hAnsi="Arial" w:cs="Arial"/>
          <w:b/>
          <w:sz w:val="20"/>
          <w:szCs w:val="20"/>
          <w:lang w:eastAsia="nl-NL"/>
        </w:rPr>
        <w:tab/>
      </w:r>
      <w:r w:rsidR="0023672F" w:rsidRPr="00B55EFB">
        <w:rPr>
          <w:rFonts w:ascii="Arial" w:eastAsia="Times New Roman" w:hAnsi="Arial" w:cs="Arial"/>
          <w:sz w:val="20"/>
          <w:szCs w:val="20"/>
          <w:lang w:eastAsia="nl-NL"/>
        </w:rPr>
        <w:t>H</w:t>
      </w:r>
      <w:r w:rsidRPr="00B55EFB">
        <w:rPr>
          <w:rFonts w:ascii="Arial" w:eastAsia="Times New Roman" w:hAnsi="Arial" w:cs="Arial"/>
          <w:sz w:val="20"/>
          <w:szCs w:val="20"/>
          <w:lang w:eastAsia="nl-NL"/>
        </w:rPr>
        <w:t>uurder</w:t>
      </w:r>
      <w:r w:rsidR="00062861" w:rsidRPr="00B55EFB">
        <w:rPr>
          <w:rFonts w:ascii="Arial" w:eastAsia="Times New Roman" w:hAnsi="Arial" w:cs="Arial"/>
          <w:sz w:val="20"/>
          <w:szCs w:val="20"/>
          <w:lang w:eastAsia="nl-NL"/>
        </w:rPr>
        <w:t xml:space="preserve"> </w:t>
      </w:r>
      <w:r w:rsidRPr="00B55EFB">
        <w:rPr>
          <w:rFonts w:ascii="Arial" w:eastAsia="Times New Roman" w:hAnsi="Arial" w:cs="Arial"/>
          <w:sz w:val="20"/>
          <w:szCs w:val="20"/>
          <w:lang w:eastAsia="nl-NL"/>
        </w:rPr>
        <w:t xml:space="preserve">van (delen van) </w:t>
      </w:r>
      <w:r w:rsidR="0023672F" w:rsidRPr="00B55EFB">
        <w:rPr>
          <w:rFonts w:ascii="Arial" w:eastAsia="Times New Roman" w:hAnsi="Arial" w:cs="Arial"/>
          <w:sz w:val="20"/>
          <w:szCs w:val="20"/>
          <w:lang w:eastAsia="nl-NL"/>
        </w:rPr>
        <w:t xml:space="preserve">een Gebouw </w:t>
      </w:r>
      <w:r w:rsidRPr="00B55EFB">
        <w:rPr>
          <w:rFonts w:ascii="Arial" w:eastAsia="Times New Roman" w:hAnsi="Arial" w:cs="Arial"/>
          <w:sz w:val="20"/>
          <w:szCs w:val="20"/>
          <w:lang w:eastAsia="nl-NL"/>
        </w:rPr>
        <w:t xml:space="preserve"> te </w:t>
      </w:r>
      <w:r w:rsidR="00F3502B" w:rsidRPr="00B55EFB">
        <w:rPr>
          <w:rFonts w:ascii="Arial" w:eastAsia="Times New Roman" w:hAnsi="Arial" w:cs="Arial"/>
          <w:sz w:val="20"/>
          <w:szCs w:val="20"/>
          <w:lang w:eastAsia="nl-NL"/>
        </w:rPr>
        <w:t>@@@@</w:t>
      </w:r>
      <w:r w:rsidRPr="00B55EFB">
        <w:rPr>
          <w:rFonts w:ascii="Arial" w:eastAsia="Times New Roman" w:hAnsi="Arial" w:cs="Arial"/>
          <w:sz w:val="20"/>
          <w:szCs w:val="20"/>
          <w:lang w:eastAsia="nl-NL"/>
        </w:rPr>
        <w:t>, aan welke Leverancier warmte</w:t>
      </w:r>
      <w:r w:rsidR="00F32676" w:rsidRPr="00B55EFB">
        <w:rPr>
          <w:rFonts w:ascii="Arial" w:eastAsia="Times New Roman" w:hAnsi="Arial" w:cs="Arial"/>
          <w:sz w:val="20"/>
          <w:szCs w:val="20"/>
          <w:lang w:eastAsia="nl-NL"/>
        </w:rPr>
        <w:t xml:space="preserve"> en</w:t>
      </w:r>
      <w:r w:rsidRPr="00B55EFB">
        <w:rPr>
          <w:rFonts w:ascii="Arial" w:eastAsia="Times New Roman" w:hAnsi="Arial" w:cs="Arial"/>
          <w:sz w:val="20"/>
          <w:szCs w:val="20"/>
          <w:lang w:eastAsia="nl-NL"/>
        </w:rPr>
        <w:t xml:space="preserve"> warm tapwater levert;</w:t>
      </w:r>
    </w:p>
    <w:p w14:paraId="73656BD3" w14:textId="77777777" w:rsidR="00C14798" w:rsidRPr="00B55EFB" w:rsidRDefault="00C14798">
      <w:pPr>
        <w:spacing w:after="0" w:line="240" w:lineRule="auto"/>
        <w:ind w:left="2694" w:hanging="2334"/>
        <w:rPr>
          <w:rFonts w:ascii="Arial" w:eastAsia="Times New Roman" w:hAnsi="Arial" w:cs="Arial"/>
          <w:b/>
          <w:sz w:val="20"/>
          <w:szCs w:val="20"/>
          <w:lang w:eastAsia="nl-NL"/>
        </w:rPr>
      </w:pPr>
    </w:p>
    <w:p w14:paraId="14E6759E" w14:textId="77777777" w:rsidR="0023672F" w:rsidRPr="00B55EFB" w:rsidRDefault="0023672F" w:rsidP="00676D0D">
      <w:pPr>
        <w:ind w:left="2835" w:hanging="2835"/>
        <w:rPr>
          <w:sz w:val="20"/>
          <w:szCs w:val="20"/>
        </w:rPr>
      </w:pPr>
      <w:r w:rsidRPr="00B55EFB">
        <w:rPr>
          <w:rFonts w:ascii="Arial" w:hAnsi="Arial" w:cs="Arial"/>
          <w:b/>
          <w:sz w:val="20"/>
          <w:szCs w:val="20"/>
        </w:rPr>
        <w:t>Binneninstallatie:</w:t>
      </w:r>
      <w:r w:rsidRPr="00B55EFB">
        <w:rPr>
          <w:sz w:val="20"/>
          <w:szCs w:val="20"/>
        </w:rPr>
        <w:t xml:space="preserve"> </w:t>
      </w:r>
      <w:r w:rsidRPr="00B55EFB">
        <w:rPr>
          <w:sz w:val="20"/>
          <w:szCs w:val="20"/>
        </w:rPr>
        <w:tab/>
      </w:r>
      <w:r w:rsidRPr="00B55EFB">
        <w:rPr>
          <w:rFonts w:ascii="Arial" w:hAnsi="Arial" w:cs="Arial"/>
          <w:sz w:val="20"/>
          <w:szCs w:val="20"/>
        </w:rPr>
        <w:t xml:space="preserve">de in een perceel aanwezige leidingen en de daarmee verbonden toestellen, bestemd voor het betrekken van warmte en/of warm tapwater, één en ander met inbegrip van de meetinrichting(en) én de warmtewisselaar voor zover deze </w:t>
      </w:r>
      <w:r w:rsidR="00004D73" w:rsidRPr="00B55EFB">
        <w:rPr>
          <w:rFonts w:ascii="Arial" w:hAnsi="Arial" w:cs="Arial"/>
          <w:sz w:val="20"/>
          <w:szCs w:val="20"/>
        </w:rPr>
        <w:t>eigendom van Verhuurder zijn</w:t>
      </w:r>
      <w:r w:rsidRPr="00B55EFB">
        <w:rPr>
          <w:rFonts w:ascii="Arial" w:hAnsi="Arial" w:cs="Arial"/>
          <w:sz w:val="20"/>
          <w:szCs w:val="20"/>
        </w:rPr>
        <w:t>, te rekenen na de aansluiting dan wel vanaf een nader overeen te komen plaats</w:t>
      </w:r>
      <w:r w:rsidR="00004D73" w:rsidRPr="00B55EFB">
        <w:rPr>
          <w:rFonts w:ascii="Arial" w:hAnsi="Arial" w:cs="Arial"/>
          <w:sz w:val="20"/>
          <w:szCs w:val="20"/>
        </w:rPr>
        <w:t xml:space="preserve"> (zie ook demarcatieschema)</w:t>
      </w:r>
      <w:r w:rsidRPr="00B55EFB">
        <w:rPr>
          <w:rFonts w:ascii="Arial" w:hAnsi="Arial" w:cs="Arial"/>
          <w:sz w:val="20"/>
          <w:szCs w:val="20"/>
        </w:rPr>
        <w:t>;</w:t>
      </w:r>
    </w:p>
    <w:p w14:paraId="683ADA87" w14:textId="77777777" w:rsidR="00C14798" w:rsidRPr="00B55EFB" w:rsidRDefault="00C14798" w:rsidP="00C14798">
      <w:pPr>
        <w:spacing w:after="0" w:line="240" w:lineRule="auto"/>
        <w:ind w:left="2694" w:hanging="2334"/>
        <w:rPr>
          <w:rFonts w:ascii="Arial" w:eastAsia="Times New Roman" w:hAnsi="Arial" w:cs="Arial"/>
          <w:sz w:val="20"/>
          <w:szCs w:val="20"/>
          <w:lang w:eastAsia="nl-NL"/>
        </w:rPr>
      </w:pPr>
    </w:p>
    <w:p w14:paraId="34DE6CB9" w14:textId="77777777" w:rsidR="00497BCD" w:rsidRPr="00B55EFB" w:rsidRDefault="00497BCD" w:rsidP="00676D0D">
      <w:pPr>
        <w:spacing w:after="0" w:line="240" w:lineRule="auto"/>
        <w:ind w:left="2835" w:hanging="2835"/>
        <w:rPr>
          <w:rFonts w:ascii="Arial" w:eastAsia="Times New Roman" w:hAnsi="Arial" w:cs="Arial"/>
          <w:sz w:val="20"/>
          <w:szCs w:val="20"/>
          <w:lang w:eastAsia="nl-NL"/>
        </w:rPr>
      </w:pPr>
      <w:r w:rsidRPr="00B55EFB">
        <w:rPr>
          <w:rFonts w:ascii="Arial" w:eastAsia="Times New Roman" w:hAnsi="Arial" w:cs="Arial"/>
          <w:b/>
          <w:sz w:val="20"/>
          <w:szCs w:val="20"/>
          <w:lang w:eastAsia="nl-NL"/>
        </w:rPr>
        <w:t>Exploitatieovereenkomst:</w:t>
      </w:r>
      <w:r w:rsidRPr="00B55EFB">
        <w:rPr>
          <w:rFonts w:ascii="Arial" w:eastAsia="Times New Roman" w:hAnsi="Arial" w:cs="Arial"/>
          <w:sz w:val="20"/>
          <w:szCs w:val="20"/>
          <w:lang w:eastAsia="nl-NL"/>
        </w:rPr>
        <w:tab/>
      </w:r>
      <w:r w:rsidR="0042234D" w:rsidRPr="00B55EFB">
        <w:rPr>
          <w:rFonts w:ascii="Arial" w:eastAsia="Times New Roman" w:hAnsi="Arial" w:cs="Arial"/>
          <w:sz w:val="20"/>
          <w:szCs w:val="20"/>
          <w:lang w:eastAsia="nl-NL"/>
        </w:rPr>
        <w:t>een</w:t>
      </w:r>
      <w:r w:rsidRPr="00B55EFB">
        <w:rPr>
          <w:rFonts w:ascii="Arial" w:eastAsia="Times New Roman" w:hAnsi="Arial" w:cs="Arial"/>
          <w:sz w:val="20"/>
          <w:szCs w:val="20"/>
          <w:lang w:eastAsia="nl-NL"/>
        </w:rPr>
        <w:t xml:space="preserve"> </w:t>
      </w:r>
      <w:r w:rsidR="0042234D" w:rsidRPr="00B55EFB">
        <w:rPr>
          <w:rFonts w:ascii="Arial" w:eastAsia="Times New Roman" w:hAnsi="Arial" w:cs="Arial"/>
          <w:sz w:val="20"/>
          <w:szCs w:val="20"/>
          <w:lang w:eastAsia="nl-NL"/>
        </w:rPr>
        <w:t>exploitatie</w:t>
      </w:r>
      <w:r w:rsidRPr="00B55EFB">
        <w:rPr>
          <w:rFonts w:ascii="Arial" w:eastAsia="Times New Roman" w:hAnsi="Arial" w:cs="Arial"/>
          <w:sz w:val="20"/>
          <w:szCs w:val="20"/>
          <w:lang w:eastAsia="nl-NL"/>
        </w:rPr>
        <w:t xml:space="preserve">overeenkomst waarin </w:t>
      </w:r>
      <w:r w:rsidR="0023672F" w:rsidRPr="00B55EFB">
        <w:rPr>
          <w:rFonts w:ascii="Arial" w:eastAsia="Times New Roman" w:hAnsi="Arial" w:cs="Arial"/>
          <w:sz w:val="20"/>
          <w:szCs w:val="20"/>
          <w:lang w:eastAsia="nl-NL"/>
        </w:rPr>
        <w:t xml:space="preserve">met de Verhuurder </w:t>
      </w:r>
      <w:r w:rsidRPr="00B55EFB">
        <w:rPr>
          <w:rFonts w:ascii="Arial" w:eastAsia="Times New Roman" w:hAnsi="Arial" w:cs="Arial"/>
          <w:sz w:val="20"/>
          <w:szCs w:val="20"/>
          <w:lang w:eastAsia="nl-NL"/>
        </w:rPr>
        <w:t>per Gebouw afspraken gemaakt</w:t>
      </w:r>
      <w:r w:rsidR="0042234D" w:rsidRPr="00B55EFB">
        <w:rPr>
          <w:rFonts w:ascii="Arial" w:eastAsia="Times New Roman" w:hAnsi="Arial" w:cs="Arial"/>
          <w:sz w:val="20"/>
          <w:szCs w:val="20"/>
          <w:lang w:eastAsia="nl-NL"/>
        </w:rPr>
        <w:t xml:space="preserve"> zijn</w:t>
      </w:r>
      <w:r w:rsidRPr="00B55EFB">
        <w:rPr>
          <w:rFonts w:ascii="Arial" w:eastAsia="Times New Roman" w:hAnsi="Arial" w:cs="Arial"/>
          <w:sz w:val="20"/>
          <w:szCs w:val="20"/>
          <w:lang w:eastAsia="nl-NL"/>
        </w:rPr>
        <w:t xml:space="preserve"> ter aanvulling op de in deze Overeenkomst vastgelegde afspraken;</w:t>
      </w:r>
    </w:p>
    <w:p w14:paraId="53FDBC77" w14:textId="77777777" w:rsidR="00497BCD" w:rsidRPr="00B55EFB" w:rsidRDefault="00497BCD" w:rsidP="00CF48E1">
      <w:pPr>
        <w:spacing w:after="0" w:line="240" w:lineRule="auto"/>
        <w:ind w:left="2694" w:hanging="2334"/>
        <w:rPr>
          <w:rFonts w:ascii="Arial" w:eastAsia="Times New Roman" w:hAnsi="Arial" w:cs="Arial"/>
          <w:b/>
          <w:sz w:val="20"/>
          <w:szCs w:val="20"/>
          <w:lang w:eastAsia="nl-NL"/>
        </w:rPr>
      </w:pPr>
    </w:p>
    <w:p w14:paraId="4833F11B" w14:textId="1E7D5E99" w:rsidR="00CF48E1" w:rsidRPr="00B55EFB" w:rsidRDefault="00CF48E1" w:rsidP="00676D0D">
      <w:pPr>
        <w:spacing w:after="0" w:line="240" w:lineRule="auto"/>
        <w:ind w:left="2835" w:hanging="2835"/>
        <w:rPr>
          <w:rFonts w:ascii="Arial" w:eastAsia="Times New Roman" w:hAnsi="Arial" w:cs="Arial"/>
          <w:sz w:val="20"/>
          <w:szCs w:val="20"/>
          <w:lang w:eastAsia="nl-NL"/>
        </w:rPr>
      </w:pPr>
      <w:r w:rsidRPr="00B55EFB">
        <w:rPr>
          <w:rFonts w:ascii="Arial" w:eastAsia="Times New Roman" w:hAnsi="Arial" w:cs="Arial"/>
          <w:b/>
          <w:sz w:val="20"/>
          <w:szCs w:val="20"/>
          <w:lang w:eastAsia="nl-NL"/>
        </w:rPr>
        <w:t>Gebouw</w:t>
      </w:r>
      <w:r w:rsidRPr="00B55EFB">
        <w:rPr>
          <w:rFonts w:ascii="Arial" w:eastAsia="Times New Roman" w:hAnsi="Arial" w:cs="Arial"/>
          <w:b/>
          <w:bCs/>
          <w:sz w:val="20"/>
          <w:szCs w:val="20"/>
          <w:lang w:eastAsia="nl-NL"/>
        </w:rPr>
        <w:t>:</w:t>
      </w:r>
      <w:r w:rsidRPr="00B55EFB">
        <w:rPr>
          <w:rFonts w:ascii="Arial" w:eastAsia="Times New Roman" w:hAnsi="Arial" w:cs="Arial"/>
          <w:sz w:val="20"/>
          <w:szCs w:val="20"/>
          <w:lang w:eastAsia="nl-NL"/>
        </w:rPr>
        <w:tab/>
      </w:r>
      <w:r w:rsidR="005E26D7" w:rsidRPr="00B55EFB">
        <w:rPr>
          <w:rFonts w:ascii="Arial" w:eastAsia="Times New Roman" w:hAnsi="Arial" w:cs="Arial"/>
          <w:sz w:val="20"/>
          <w:szCs w:val="20"/>
          <w:lang w:eastAsia="nl-NL"/>
        </w:rPr>
        <w:t xml:space="preserve">het </w:t>
      </w:r>
      <w:r w:rsidR="00844286" w:rsidRPr="00B55EFB">
        <w:rPr>
          <w:rFonts w:ascii="Arial" w:eastAsia="Times New Roman" w:hAnsi="Arial" w:cs="Arial"/>
          <w:sz w:val="20"/>
          <w:szCs w:val="20"/>
          <w:lang w:eastAsia="nl-NL"/>
        </w:rPr>
        <w:t>Gebouw</w:t>
      </w:r>
      <w:r w:rsidR="005E26D7" w:rsidRPr="00B55EFB">
        <w:rPr>
          <w:rFonts w:ascii="Arial" w:eastAsia="Times New Roman" w:hAnsi="Arial" w:cs="Arial"/>
          <w:sz w:val="20"/>
          <w:szCs w:val="20"/>
          <w:lang w:eastAsia="nl-NL"/>
        </w:rPr>
        <w:t xml:space="preserve"> van </w:t>
      </w:r>
      <w:r w:rsidR="003C6220" w:rsidRPr="00B55EFB">
        <w:rPr>
          <w:rFonts w:ascii="Arial" w:eastAsia="Times New Roman" w:hAnsi="Arial" w:cs="Arial"/>
          <w:sz w:val="20"/>
          <w:szCs w:val="20"/>
          <w:lang w:eastAsia="nl-NL"/>
        </w:rPr>
        <w:t xml:space="preserve">Verhuurder </w:t>
      </w:r>
      <w:r w:rsidR="00253E09" w:rsidRPr="00B55EFB">
        <w:rPr>
          <w:rFonts w:ascii="Arial" w:eastAsia="Times New Roman" w:hAnsi="Arial" w:cs="Arial"/>
          <w:sz w:val="20"/>
          <w:szCs w:val="20"/>
          <w:lang w:eastAsia="nl-NL"/>
        </w:rPr>
        <w:t xml:space="preserve">te </w:t>
      </w:r>
      <w:r w:rsidR="00F3502B" w:rsidRPr="00B55EFB">
        <w:rPr>
          <w:rFonts w:ascii="Arial" w:eastAsia="Times New Roman" w:hAnsi="Arial" w:cs="Arial"/>
          <w:sz w:val="20"/>
          <w:szCs w:val="20"/>
          <w:lang w:eastAsia="nl-NL"/>
        </w:rPr>
        <w:t>@@@@</w:t>
      </w:r>
      <w:r w:rsidR="00253E09" w:rsidRPr="00B55EFB">
        <w:rPr>
          <w:rFonts w:ascii="Arial" w:eastAsia="Times New Roman" w:hAnsi="Arial" w:cs="Arial"/>
          <w:sz w:val="20"/>
          <w:szCs w:val="20"/>
          <w:lang w:eastAsia="nl-NL"/>
        </w:rPr>
        <w:t xml:space="preserve"> </w:t>
      </w:r>
      <w:r w:rsidR="005E26D7" w:rsidRPr="00B55EFB">
        <w:rPr>
          <w:rFonts w:ascii="Arial" w:eastAsia="Times New Roman" w:hAnsi="Arial" w:cs="Arial"/>
          <w:sz w:val="20"/>
          <w:szCs w:val="20"/>
          <w:lang w:eastAsia="nl-NL"/>
        </w:rPr>
        <w:t xml:space="preserve">waarvoor een </w:t>
      </w:r>
      <w:r w:rsidR="0042234D" w:rsidRPr="00B55EFB">
        <w:rPr>
          <w:rFonts w:ascii="Arial" w:eastAsia="Times New Roman" w:hAnsi="Arial" w:cs="Arial"/>
          <w:sz w:val="20"/>
          <w:szCs w:val="20"/>
          <w:lang w:eastAsia="nl-NL"/>
        </w:rPr>
        <w:t>Exploitatieovereenkomst</w:t>
      </w:r>
      <w:r w:rsidR="005E26D7" w:rsidRPr="00B55EFB">
        <w:rPr>
          <w:rFonts w:ascii="Arial" w:eastAsia="Times New Roman" w:hAnsi="Arial" w:cs="Arial"/>
          <w:sz w:val="20"/>
          <w:szCs w:val="20"/>
          <w:lang w:eastAsia="nl-NL"/>
        </w:rPr>
        <w:t xml:space="preserve"> op deze Overeenkomst is of wordt gesloten</w:t>
      </w:r>
      <w:r w:rsidRPr="00B55EFB">
        <w:rPr>
          <w:rFonts w:ascii="Arial" w:eastAsia="Times New Roman" w:hAnsi="Arial" w:cs="Arial"/>
          <w:sz w:val="20"/>
          <w:szCs w:val="20"/>
          <w:lang w:eastAsia="nl-NL"/>
        </w:rPr>
        <w:t>;</w:t>
      </w:r>
    </w:p>
    <w:p w14:paraId="0BB5646A" w14:textId="77777777" w:rsidR="00CF48E1" w:rsidRPr="00B55EFB" w:rsidRDefault="00CF48E1" w:rsidP="00C14798">
      <w:pPr>
        <w:spacing w:after="0" w:line="240" w:lineRule="auto"/>
        <w:ind w:left="2694" w:hanging="2334"/>
        <w:rPr>
          <w:rFonts w:ascii="Arial" w:eastAsia="Times New Roman" w:hAnsi="Arial" w:cs="Arial"/>
          <w:b/>
          <w:sz w:val="20"/>
          <w:szCs w:val="20"/>
          <w:lang w:eastAsia="nl-NL"/>
        </w:rPr>
      </w:pPr>
    </w:p>
    <w:p w14:paraId="48D9F48C" w14:textId="77777777" w:rsidR="00C14798" w:rsidRPr="00B55EFB" w:rsidRDefault="00C14798" w:rsidP="00676D0D">
      <w:pPr>
        <w:spacing w:after="0" w:line="240" w:lineRule="auto"/>
        <w:ind w:left="2835" w:hanging="2835"/>
        <w:rPr>
          <w:rFonts w:ascii="Arial" w:eastAsia="Times New Roman" w:hAnsi="Arial" w:cs="Arial"/>
          <w:sz w:val="20"/>
          <w:szCs w:val="20"/>
          <w:lang w:eastAsia="nl-NL"/>
        </w:rPr>
      </w:pPr>
      <w:r w:rsidRPr="00B55EFB">
        <w:rPr>
          <w:rFonts w:ascii="Arial" w:eastAsia="Times New Roman" w:hAnsi="Arial" w:cs="Arial"/>
          <w:b/>
          <w:sz w:val="20"/>
          <w:szCs w:val="20"/>
          <w:lang w:eastAsia="nl-NL"/>
        </w:rPr>
        <w:t>Huurder:</w:t>
      </w:r>
      <w:r w:rsidRPr="00B55EFB">
        <w:rPr>
          <w:rFonts w:ascii="Arial" w:eastAsia="Times New Roman" w:hAnsi="Arial" w:cs="Arial"/>
          <w:b/>
          <w:sz w:val="20"/>
          <w:szCs w:val="20"/>
          <w:lang w:eastAsia="nl-NL"/>
        </w:rPr>
        <w:tab/>
      </w:r>
      <w:r w:rsidRPr="00B55EFB">
        <w:rPr>
          <w:rFonts w:ascii="Arial" w:eastAsia="Times New Roman" w:hAnsi="Arial" w:cs="Arial"/>
          <w:sz w:val="20"/>
          <w:szCs w:val="20"/>
          <w:lang w:eastAsia="nl-NL"/>
        </w:rPr>
        <w:t xml:space="preserve">huurder van een woning in </w:t>
      </w:r>
      <w:r w:rsidR="005E26D7" w:rsidRPr="00B55EFB">
        <w:rPr>
          <w:rFonts w:ascii="Arial" w:eastAsia="Times New Roman" w:hAnsi="Arial" w:cs="Arial"/>
          <w:sz w:val="20"/>
          <w:szCs w:val="20"/>
          <w:lang w:eastAsia="nl-NL"/>
        </w:rPr>
        <w:t>een Gebouw</w:t>
      </w:r>
      <w:r w:rsidRPr="00B55EFB">
        <w:rPr>
          <w:rFonts w:ascii="Arial" w:eastAsia="Times New Roman" w:hAnsi="Arial" w:cs="Arial"/>
          <w:sz w:val="20"/>
          <w:szCs w:val="20"/>
          <w:lang w:eastAsia="nl-NL"/>
        </w:rPr>
        <w:t>;</w:t>
      </w:r>
    </w:p>
    <w:p w14:paraId="6C8787FB" w14:textId="77777777" w:rsidR="00C14798" w:rsidRPr="00B55EFB" w:rsidRDefault="00C14798" w:rsidP="00C14798">
      <w:pPr>
        <w:spacing w:after="0" w:line="240" w:lineRule="auto"/>
        <w:ind w:left="2694" w:hanging="2334"/>
        <w:rPr>
          <w:rFonts w:ascii="Arial" w:eastAsia="Times New Roman" w:hAnsi="Arial" w:cs="Arial"/>
          <w:sz w:val="20"/>
          <w:szCs w:val="20"/>
          <w:lang w:eastAsia="nl-NL"/>
        </w:rPr>
      </w:pPr>
    </w:p>
    <w:p w14:paraId="2678A252" w14:textId="1E8E1131" w:rsidR="00C14798" w:rsidRPr="00B55EFB" w:rsidRDefault="00C14798" w:rsidP="00676D0D">
      <w:pPr>
        <w:spacing w:after="0" w:line="240" w:lineRule="auto"/>
        <w:ind w:left="2835" w:hanging="2835"/>
        <w:rPr>
          <w:rFonts w:ascii="Arial" w:eastAsia="Times New Roman" w:hAnsi="Arial" w:cs="Arial"/>
          <w:sz w:val="20"/>
          <w:szCs w:val="20"/>
          <w:lang w:eastAsia="nl-NL"/>
        </w:rPr>
      </w:pPr>
      <w:r w:rsidRPr="00B55EFB">
        <w:rPr>
          <w:rFonts w:ascii="Arial" w:eastAsia="Times New Roman" w:hAnsi="Arial" w:cs="Arial"/>
          <w:b/>
          <w:sz w:val="20"/>
          <w:szCs w:val="20"/>
          <w:lang w:eastAsia="nl-NL"/>
        </w:rPr>
        <w:t>Installatie:</w:t>
      </w:r>
      <w:r w:rsidRPr="00B55EFB">
        <w:rPr>
          <w:rFonts w:ascii="Arial" w:eastAsia="Times New Roman" w:hAnsi="Arial" w:cs="Arial"/>
          <w:sz w:val="20"/>
          <w:szCs w:val="20"/>
          <w:lang w:eastAsia="nl-NL"/>
        </w:rPr>
        <w:tab/>
        <w:t xml:space="preserve">alle toestellen </w:t>
      </w:r>
      <w:r w:rsidR="00D92E7B" w:rsidRPr="00B55EFB">
        <w:rPr>
          <w:rFonts w:ascii="Arial" w:eastAsia="Times New Roman" w:hAnsi="Arial" w:cs="Arial"/>
          <w:sz w:val="20"/>
          <w:szCs w:val="20"/>
          <w:lang w:eastAsia="nl-NL"/>
        </w:rPr>
        <w:t>c.q.</w:t>
      </w:r>
      <w:r w:rsidRPr="00B55EFB">
        <w:rPr>
          <w:rFonts w:ascii="Arial" w:eastAsia="Times New Roman" w:hAnsi="Arial" w:cs="Arial"/>
          <w:sz w:val="20"/>
          <w:szCs w:val="20"/>
          <w:lang w:eastAsia="nl-NL"/>
        </w:rPr>
        <w:t xml:space="preserve"> apparatuur van Leverancier voor de productie, distributie en levering van warmte</w:t>
      </w:r>
      <w:r w:rsidR="00F32676" w:rsidRPr="00B55EFB">
        <w:rPr>
          <w:rFonts w:ascii="Arial" w:eastAsia="Times New Roman" w:hAnsi="Arial" w:cs="Arial"/>
          <w:sz w:val="20"/>
          <w:szCs w:val="20"/>
          <w:lang w:eastAsia="nl-NL"/>
        </w:rPr>
        <w:t xml:space="preserve"> en</w:t>
      </w:r>
      <w:r w:rsidRPr="00B55EFB">
        <w:rPr>
          <w:rFonts w:ascii="Arial" w:eastAsia="Times New Roman" w:hAnsi="Arial" w:cs="Arial"/>
          <w:sz w:val="20"/>
          <w:szCs w:val="20"/>
          <w:lang w:eastAsia="nl-NL"/>
        </w:rPr>
        <w:t xml:space="preserve"> warm tapwater en alle daarbij behorende hulptoestellen (waaronder de Meetinrichting)</w:t>
      </w:r>
      <w:r w:rsidR="00F75BBC" w:rsidRPr="00B55EFB">
        <w:rPr>
          <w:rFonts w:ascii="Arial" w:eastAsia="Times New Roman" w:hAnsi="Arial" w:cs="Arial"/>
          <w:sz w:val="20"/>
          <w:szCs w:val="20"/>
          <w:lang w:eastAsia="nl-NL"/>
        </w:rPr>
        <w:t xml:space="preserve">, die zijn aangesloten </w:t>
      </w:r>
      <w:r w:rsidR="00F75BBC" w:rsidRPr="00B55EFB">
        <w:rPr>
          <w:rFonts w:ascii="Arial" w:hAnsi="Arial" w:cs="Arial"/>
          <w:color w:val="000000"/>
          <w:sz w:val="20"/>
          <w:szCs w:val="20"/>
        </w:rPr>
        <w:t>op de aansluitleiding</w:t>
      </w:r>
      <w:r w:rsidRPr="00B55EFB">
        <w:rPr>
          <w:rFonts w:ascii="Arial" w:eastAsia="Times New Roman" w:hAnsi="Arial" w:cs="Arial"/>
          <w:sz w:val="20"/>
          <w:szCs w:val="20"/>
          <w:lang w:eastAsia="nl-NL"/>
        </w:rPr>
        <w:t>;</w:t>
      </w:r>
    </w:p>
    <w:p w14:paraId="7CF7DA42" w14:textId="77777777" w:rsidR="00C14798" w:rsidRPr="00B55EFB" w:rsidRDefault="00C14798" w:rsidP="00C14798">
      <w:pPr>
        <w:spacing w:after="0" w:line="240" w:lineRule="auto"/>
        <w:ind w:left="2694" w:hanging="2334"/>
        <w:rPr>
          <w:rFonts w:ascii="Arial" w:eastAsia="Times New Roman" w:hAnsi="Arial" w:cs="Arial"/>
          <w:sz w:val="20"/>
          <w:szCs w:val="20"/>
          <w:lang w:eastAsia="nl-NL"/>
        </w:rPr>
      </w:pPr>
    </w:p>
    <w:p w14:paraId="4B7D1834" w14:textId="7EBD4C69" w:rsidR="00C14798" w:rsidRPr="00B55EFB" w:rsidRDefault="00C14798" w:rsidP="00676D0D">
      <w:pPr>
        <w:spacing w:after="0" w:line="240" w:lineRule="auto"/>
        <w:ind w:left="2835" w:hanging="2835"/>
        <w:rPr>
          <w:rFonts w:ascii="Arial" w:eastAsia="Times New Roman" w:hAnsi="Arial" w:cs="Arial"/>
          <w:bCs/>
          <w:sz w:val="20"/>
          <w:szCs w:val="20"/>
          <w:lang w:eastAsia="nl-NL"/>
        </w:rPr>
      </w:pPr>
      <w:r w:rsidRPr="00B55EFB">
        <w:rPr>
          <w:rFonts w:ascii="Arial" w:eastAsia="Times New Roman" w:hAnsi="Arial" w:cs="Arial"/>
          <w:b/>
          <w:sz w:val="20"/>
          <w:szCs w:val="20"/>
          <w:lang w:eastAsia="nl-NL"/>
        </w:rPr>
        <w:t>Leverancier:</w:t>
      </w:r>
      <w:r w:rsidRPr="00B55EFB">
        <w:rPr>
          <w:rFonts w:ascii="Arial" w:eastAsia="Times New Roman" w:hAnsi="Arial" w:cs="Arial"/>
          <w:b/>
          <w:sz w:val="20"/>
          <w:szCs w:val="20"/>
          <w:lang w:eastAsia="nl-NL"/>
        </w:rPr>
        <w:tab/>
      </w:r>
      <w:r w:rsidR="00F3502B" w:rsidRPr="00B55EFB">
        <w:rPr>
          <w:rFonts w:ascii="Arial" w:eastAsia="Times New Roman" w:hAnsi="Arial" w:cs="Arial"/>
          <w:bCs/>
          <w:sz w:val="20"/>
          <w:szCs w:val="20"/>
          <w:lang w:eastAsia="nl-NL"/>
        </w:rPr>
        <w:t>XXX</w:t>
      </w:r>
      <w:r w:rsidRPr="00B55EFB">
        <w:rPr>
          <w:rFonts w:ascii="Arial" w:eastAsia="Times New Roman" w:hAnsi="Arial" w:cs="Arial"/>
          <w:bCs/>
          <w:sz w:val="20"/>
          <w:szCs w:val="20"/>
          <w:lang w:eastAsia="nl-NL"/>
        </w:rPr>
        <w:t xml:space="preserve"> B.V.</w:t>
      </w:r>
      <w:r w:rsidR="00B72BB9" w:rsidRPr="00B55EFB">
        <w:rPr>
          <w:rFonts w:ascii="Arial" w:eastAsia="Times New Roman" w:hAnsi="Arial" w:cs="Arial"/>
          <w:bCs/>
          <w:sz w:val="20"/>
          <w:szCs w:val="20"/>
          <w:lang w:eastAsia="nl-NL"/>
        </w:rPr>
        <w:t xml:space="preserve"> of een ten behoeve van de uitvoering van deze </w:t>
      </w:r>
      <w:r w:rsidR="009B3D38" w:rsidRPr="00B55EFB">
        <w:rPr>
          <w:rFonts w:ascii="Arial" w:eastAsia="Times New Roman" w:hAnsi="Arial" w:cs="Arial"/>
          <w:bCs/>
          <w:sz w:val="20"/>
          <w:szCs w:val="20"/>
          <w:lang w:eastAsia="nl-NL"/>
        </w:rPr>
        <w:t>Overeenkomst</w:t>
      </w:r>
      <w:r w:rsidR="00B72BB9" w:rsidRPr="00B55EFB">
        <w:rPr>
          <w:rFonts w:ascii="Arial" w:eastAsia="Times New Roman" w:hAnsi="Arial" w:cs="Arial"/>
          <w:bCs/>
          <w:sz w:val="20"/>
          <w:szCs w:val="20"/>
          <w:lang w:eastAsia="nl-NL"/>
        </w:rPr>
        <w:t xml:space="preserve"> opgerichte dochteronderneming van </w:t>
      </w:r>
      <w:r w:rsidR="00F3502B" w:rsidRPr="00B55EFB">
        <w:rPr>
          <w:rFonts w:ascii="Arial" w:eastAsia="Times New Roman" w:hAnsi="Arial" w:cs="Arial"/>
          <w:bCs/>
          <w:sz w:val="20"/>
          <w:szCs w:val="20"/>
          <w:lang w:eastAsia="nl-NL"/>
        </w:rPr>
        <w:t>XXX</w:t>
      </w:r>
      <w:r w:rsidR="00B72BB9" w:rsidRPr="00B55EFB">
        <w:rPr>
          <w:rFonts w:ascii="Arial" w:eastAsia="Times New Roman" w:hAnsi="Arial" w:cs="Arial"/>
          <w:bCs/>
          <w:sz w:val="20"/>
          <w:szCs w:val="20"/>
          <w:lang w:eastAsia="nl-NL"/>
        </w:rPr>
        <w:t xml:space="preserve"> B.V.</w:t>
      </w:r>
      <w:r w:rsidRPr="00B55EFB">
        <w:rPr>
          <w:rFonts w:ascii="Arial" w:eastAsia="Times New Roman" w:hAnsi="Arial" w:cs="Arial"/>
          <w:bCs/>
          <w:sz w:val="20"/>
          <w:szCs w:val="20"/>
          <w:lang w:eastAsia="nl-NL"/>
        </w:rPr>
        <w:t xml:space="preserve">, gevestigd te </w:t>
      </w:r>
      <w:r w:rsidR="00F3502B" w:rsidRPr="00B55EFB">
        <w:rPr>
          <w:rFonts w:ascii="Arial" w:eastAsia="Times New Roman" w:hAnsi="Arial" w:cs="Arial"/>
          <w:bCs/>
          <w:sz w:val="20"/>
          <w:szCs w:val="20"/>
          <w:lang w:eastAsia="nl-NL"/>
        </w:rPr>
        <w:t>@@@@</w:t>
      </w:r>
      <w:r w:rsidRPr="00B55EFB">
        <w:rPr>
          <w:rFonts w:ascii="Arial" w:eastAsia="Times New Roman" w:hAnsi="Arial" w:cs="Arial"/>
          <w:bCs/>
          <w:sz w:val="20"/>
          <w:szCs w:val="20"/>
          <w:lang w:eastAsia="nl-NL"/>
        </w:rPr>
        <w:t>;</w:t>
      </w:r>
    </w:p>
    <w:p w14:paraId="1916510B" w14:textId="77777777" w:rsidR="00C14798" w:rsidRPr="00B55EFB" w:rsidRDefault="00C14798" w:rsidP="00C14798">
      <w:pPr>
        <w:spacing w:after="0" w:line="240" w:lineRule="auto"/>
        <w:ind w:left="2694" w:hanging="2334"/>
        <w:rPr>
          <w:rFonts w:ascii="Arial" w:eastAsia="Times New Roman" w:hAnsi="Arial" w:cs="Arial"/>
          <w:sz w:val="20"/>
          <w:szCs w:val="20"/>
          <w:lang w:eastAsia="nl-NL"/>
        </w:rPr>
      </w:pPr>
    </w:p>
    <w:p w14:paraId="082FD7C9" w14:textId="77777777" w:rsidR="00C14798" w:rsidRPr="00B55EFB" w:rsidRDefault="00C14798" w:rsidP="00676D0D">
      <w:pPr>
        <w:spacing w:after="0" w:line="240" w:lineRule="auto"/>
        <w:ind w:left="2835" w:hanging="2835"/>
        <w:rPr>
          <w:rFonts w:ascii="Arial" w:eastAsia="Times New Roman" w:hAnsi="Arial" w:cs="Arial"/>
          <w:sz w:val="20"/>
          <w:szCs w:val="20"/>
          <w:lang w:eastAsia="nl-NL"/>
        </w:rPr>
      </w:pPr>
      <w:r w:rsidRPr="00B55EFB">
        <w:rPr>
          <w:rFonts w:ascii="Arial" w:eastAsia="Times New Roman" w:hAnsi="Arial" w:cs="Arial"/>
          <w:b/>
          <w:sz w:val="20"/>
          <w:szCs w:val="20"/>
          <w:lang w:eastAsia="nl-NL"/>
        </w:rPr>
        <w:t>Levering:</w:t>
      </w:r>
      <w:r w:rsidRPr="00B55EFB">
        <w:rPr>
          <w:rFonts w:ascii="Arial" w:eastAsia="Times New Roman" w:hAnsi="Arial" w:cs="Arial"/>
          <w:sz w:val="20"/>
          <w:szCs w:val="20"/>
          <w:lang w:eastAsia="nl-NL"/>
        </w:rPr>
        <w:t xml:space="preserve"> </w:t>
      </w:r>
      <w:r w:rsidRPr="00B55EFB">
        <w:rPr>
          <w:rFonts w:ascii="Arial" w:eastAsia="Times New Roman" w:hAnsi="Arial" w:cs="Arial"/>
          <w:sz w:val="20"/>
          <w:szCs w:val="20"/>
          <w:lang w:eastAsia="nl-NL"/>
        </w:rPr>
        <w:tab/>
        <w:t>de levering van warmte</w:t>
      </w:r>
      <w:r w:rsidR="007E1041" w:rsidRPr="00B55EFB">
        <w:rPr>
          <w:rFonts w:ascii="Arial" w:eastAsia="Times New Roman" w:hAnsi="Arial" w:cs="Arial"/>
          <w:sz w:val="20"/>
          <w:szCs w:val="20"/>
          <w:lang w:eastAsia="nl-NL"/>
        </w:rPr>
        <w:t xml:space="preserve"> en</w:t>
      </w:r>
      <w:r w:rsidR="00253E09" w:rsidRPr="00B55EFB">
        <w:rPr>
          <w:rFonts w:ascii="Arial" w:eastAsia="Times New Roman" w:hAnsi="Arial" w:cs="Arial"/>
          <w:sz w:val="20"/>
          <w:szCs w:val="20"/>
          <w:lang w:eastAsia="nl-NL"/>
        </w:rPr>
        <w:t>/of</w:t>
      </w:r>
      <w:r w:rsidRPr="00B55EFB">
        <w:rPr>
          <w:rFonts w:ascii="Arial" w:eastAsia="Times New Roman" w:hAnsi="Arial" w:cs="Arial"/>
          <w:sz w:val="20"/>
          <w:szCs w:val="20"/>
          <w:lang w:eastAsia="nl-NL"/>
        </w:rPr>
        <w:t xml:space="preserve"> warm tapwater ter plaatse van de Aansluiting</w:t>
      </w:r>
      <w:r w:rsidR="00253E09" w:rsidRPr="00B55EFB">
        <w:rPr>
          <w:rFonts w:ascii="Arial" w:eastAsia="Times New Roman" w:hAnsi="Arial" w:cs="Arial"/>
          <w:sz w:val="20"/>
          <w:szCs w:val="20"/>
          <w:lang w:eastAsia="nl-NL"/>
        </w:rPr>
        <w:t xml:space="preserve">, zoals per Gebouw nader overeengekomen in een </w:t>
      </w:r>
      <w:r w:rsidR="0042234D" w:rsidRPr="00B55EFB">
        <w:rPr>
          <w:rFonts w:ascii="Arial" w:eastAsia="Times New Roman" w:hAnsi="Arial" w:cs="Arial"/>
          <w:sz w:val="20"/>
          <w:szCs w:val="20"/>
          <w:lang w:eastAsia="nl-NL"/>
        </w:rPr>
        <w:t>Exploitatieovereenkomst</w:t>
      </w:r>
      <w:r w:rsidRPr="00B55EFB">
        <w:rPr>
          <w:rFonts w:ascii="Arial" w:eastAsia="Times New Roman" w:hAnsi="Arial" w:cs="Arial"/>
          <w:sz w:val="20"/>
          <w:szCs w:val="20"/>
          <w:lang w:eastAsia="nl-NL"/>
        </w:rPr>
        <w:t>;</w:t>
      </w:r>
    </w:p>
    <w:p w14:paraId="2E75E3C2" w14:textId="77777777" w:rsidR="00C14798" w:rsidRPr="00B55EFB" w:rsidRDefault="00C14798" w:rsidP="00C14798">
      <w:pPr>
        <w:spacing w:after="0" w:line="240" w:lineRule="auto"/>
        <w:ind w:left="2694" w:hanging="2334"/>
        <w:rPr>
          <w:rFonts w:ascii="Arial" w:eastAsia="Times New Roman" w:hAnsi="Arial" w:cs="Arial"/>
          <w:b/>
          <w:sz w:val="20"/>
          <w:szCs w:val="20"/>
          <w:lang w:eastAsia="nl-NL"/>
        </w:rPr>
      </w:pPr>
    </w:p>
    <w:p w14:paraId="7BAF439E" w14:textId="77777777" w:rsidR="00BD08C2" w:rsidRPr="00B55EFB" w:rsidRDefault="00C14798" w:rsidP="00676D0D">
      <w:pPr>
        <w:spacing w:after="0" w:line="240" w:lineRule="auto"/>
        <w:ind w:left="2835" w:hanging="2835"/>
        <w:rPr>
          <w:rFonts w:ascii="Arial" w:eastAsia="Times New Roman" w:hAnsi="Arial" w:cs="Arial"/>
          <w:sz w:val="20"/>
          <w:szCs w:val="20"/>
          <w:lang w:eastAsia="nl-NL"/>
        </w:rPr>
      </w:pPr>
      <w:r w:rsidRPr="00B55EFB">
        <w:rPr>
          <w:rFonts w:ascii="Arial" w:eastAsia="Times New Roman" w:hAnsi="Arial" w:cs="Arial"/>
          <w:b/>
          <w:sz w:val="20"/>
          <w:szCs w:val="20"/>
          <w:lang w:eastAsia="nl-NL"/>
        </w:rPr>
        <w:t>Leverings-</w:t>
      </w:r>
      <w:r w:rsidRPr="00B55EFB">
        <w:rPr>
          <w:rFonts w:ascii="Arial" w:eastAsia="Times New Roman" w:hAnsi="Arial" w:cs="Arial"/>
          <w:b/>
          <w:sz w:val="20"/>
          <w:szCs w:val="20"/>
          <w:lang w:eastAsia="nl-NL"/>
        </w:rPr>
        <w:tab/>
      </w:r>
      <w:r w:rsidRPr="00B55EFB">
        <w:rPr>
          <w:rFonts w:ascii="Arial" w:eastAsia="Times New Roman" w:hAnsi="Arial" w:cs="Arial"/>
          <w:sz w:val="20"/>
          <w:szCs w:val="20"/>
          <w:lang w:eastAsia="nl-NL"/>
        </w:rPr>
        <w:t>de overeenkomst inzake de levering van warmte</w:t>
      </w:r>
      <w:r w:rsidR="00BD08C2" w:rsidRPr="00B55EFB">
        <w:rPr>
          <w:rFonts w:ascii="Arial" w:eastAsia="Times New Roman" w:hAnsi="Arial" w:cs="Arial"/>
          <w:sz w:val="20"/>
          <w:szCs w:val="20"/>
          <w:lang w:eastAsia="nl-NL"/>
        </w:rPr>
        <w:t xml:space="preserve"> en warm tapwater</w:t>
      </w:r>
    </w:p>
    <w:p w14:paraId="0DC202CE" w14:textId="77777777" w:rsidR="00C14798" w:rsidRPr="00B55EFB" w:rsidRDefault="00C14798" w:rsidP="00676D0D">
      <w:pPr>
        <w:spacing w:after="0" w:line="240" w:lineRule="auto"/>
        <w:ind w:left="2835" w:hanging="2835"/>
        <w:rPr>
          <w:rFonts w:ascii="Arial" w:eastAsia="Times New Roman" w:hAnsi="Arial" w:cs="Arial"/>
          <w:sz w:val="20"/>
          <w:szCs w:val="20"/>
          <w:lang w:eastAsia="nl-NL"/>
        </w:rPr>
      </w:pPr>
      <w:r w:rsidRPr="00B55EFB">
        <w:rPr>
          <w:rFonts w:ascii="Arial" w:eastAsia="Times New Roman" w:hAnsi="Arial" w:cs="Arial"/>
          <w:b/>
          <w:sz w:val="20"/>
          <w:szCs w:val="20"/>
          <w:lang w:eastAsia="nl-NL"/>
        </w:rPr>
        <w:t>overeenkomst:</w:t>
      </w:r>
      <w:r w:rsidRPr="00B55EFB">
        <w:rPr>
          <w:rFonts w:ascii="Arial" w:eastAsia="Times New Roman" w:hAnsi="Arial" w:cs="Arial"/>
          <w:sz w:val="20"/>
          <w:szCs w:val="20"/>
          <w:lang w:eastAsia="nl-NL"/>
        </w:rPr>
        <w:tab/>
        <w:t xml:space="preserve">door Leverancier aan Huurders; </w:t>
      </w:r>
    </w:p>
    <w:p w14:paraId="66F25CCB" w14:textId="77777777" w:rsidR="00C14798" w:rsidRPr="00B55EFB" w:rsidRDefault="00C14798" w:rsidP="00C14798">
      <w:pPr>
        <w:spacing w:after="0" w:line="240" w:lineRule="auto"/>
        <w:ind w:left="2694" w:hanging="2334"/>
        <w:rPr>
          <w:rFonts w:ascii="Arial" w:eastAsia="Times New Roman" w:hAnsi="Arial" w:cs="Arial"/>
          <w:b/>
          <w:sz w:val="20"/>
          <w:szCs w:val="20"/>
          <w:lang w:eastAsia="nl-NL"/>
        </w:rPr>
      </w:pPr>
    </w:p>
    <w:p w14:paraId="7ADECE48" w14:textId="77777777" w:rsidR="00C14798" w:rsidRPr="00B55EFB" w:rsidRDefault="00C14798" w:rsidP="00676D0D">
      <w:pPr>
        <w:spacing w:after="0" w:line="240" w:lineRule="auto"/>
        <w:ind w:left="2835" w:hanging="2835"/>
        <w:rPr>
          <w:rFonts w:ascii="Arial" w:eastAsia="Times New Roman" w:hAnsi="Arial" w:cs="Arial"/>
          <w:sz w:val="20"/>
          <w:szCs w:val="20"/>
          <w:lang w:eastAsia="nl-NL"/>
        </w:rPr>
      </w:pPr>
      <w:r w:rsidRPr="00B55EFB">
        <w:rPr>
          <w:rFonts w:ascii="Arial" w:eastAsia="Times New Roman" w:hAnsi="Arial" w:cs="Arial"/>
          <w:b/>
          <w:sz w:val="20"/>
          <w:szCs w:val="20"/>
          <w:lang w:eastAsia="nl-NL"/>
        </w:rPr>
        <w:t>Meetinrichting</w:t>
      </w:r>
      <w:r w:rsidRPr="00B55EFB">
        <w:rPr>
          <w:rFonts w:ascii="Arial" w:eastAsia="Times New Roman" w:hAnsi="Arial" w:cs="Arial"/>
          <w:sz w:val="20"/>
          <w:szCs w:val="20"/>
          <w:lang w:eastAsia="nl-NL"/>
        </w:rPr>
        <w:t xml:space="preserve">: </w:t>
      </w:r>
      <w:r w:rsidRPr="00B55EFB">
        <w:rPr>
          <w:rFonts w:ascii="Arial" w:eastAsia="Times New Roman" w:hAnsi="Arial" w:cs="Arial"/>
          <w:sz w:val="20"/>
          <w:szCs w:val="20"/>
          <w:lang w:eastAsia="nl-NL"/>
        </w:rPr>
        <w:tab/>
        <w:t>de (meet-)apparatuur van Leverancier, bestemd voor onder meer het vaststellen van de omvang van het verbruik van de door de Afnemer afgenomen warmte</w:t>
      </w:r>
      <w:r w:rsidR="00BD08C2" w:rsidRPr="00B55EFB">
        <w:rPr>
          <w:rFonts w:ascii="Arial" w:eastAsia="Times New Roman" w:hAnsi="Arial" w:cs="Arial"/>
          <w:sz w:val="20"/>
          <w:szCs w:val="20"/>
          <w:lang w:eastAsia="nl-NL"/>
        </w:rPr>
        <w:t xml:space="preserve"> en</w:t>
      </w:r>
      <w:r w:rsidRPr="00B55EFB">
        <w:rPr>
          <w:rFonts w:ascii="Arial" w:eastAsia="Times New Roman" w:hAnsi="Arial" w:cs="Arial"/>
          <w:sz w:val="20"/>
          <w:szCs w:val="20"/>
          <w:lang w:eastAsia="nl-NL"/>
        </w:rPr>
        <w:t xml:space="preserve"> warm tapwater; </w:t>
      </w:r>
    </w:p>
    <w:p w14:paraId="509C87A2" w14:textId="77777777" w:rsidR="00C14798" w:rsidRPr="00B55EFB" w:rsidRDefault="00C14798" w:rsidP="00C14798">
      <w:pPr>
        <w:spacing w:after="0" w:line="240" w:lineRule="auto"/>
        <w:ind w:left="2694" w:hanging="2334"/>
        <w:rPr>
          <w:rFonts w:ascii="Arial" w:eastAsia="Times New Roman" w:hAnsi="Arial" w:cs="Arial"/>
          <w:sz w:val="20"/>
          <w:szCs w:val="20"/>
          <w:lang w:eastAsia="nl-NL"/>
        </w:rPr>
      </w:pPr>
    </w:p>
    <w:p w14:paraId="200C25D9" w14:textId="7C52F3DB" w:rsidR="00B11BB8" w:rsidRPr="00B55EFB" w:rsidRDefault="00C14798" w:rsidP="00676D0D">
      <w:pPr>
        <w:spacing w:after="0" w:line="240" w:lineRule="auto"/>
        <w:ind w:left="2835" w:hanging="2835"/>
        <w:rPr>
          <w:rFonts w:ascii="Arial" w:eastAsia="Times New Roman" w:hAnsi="Arial" w:cs="Arial"/>
          <w:bCs/>
          <w:sz w:val="20"/>
          <w:szCs w:val="20"/>
          <w:lang w:eastAsia="nl-NL"/>
        </w:rPr>
      </w:pPr>
      <w:r w:rsidRPr="00B55EFB">
        <w:rPr>
          <w:rFonts w:ascii="Arial" w:eastAsia="Times New Roman" w:hAnsi="Arial" w:cs="Arial"/>
          <w:b/>
          <w:sz w:val="20"/>
          <w:szCs w:val="20"/>
          <w:lang w:eastAsia="nl-NL"/>
        </w:rPr>
        <w:t>Overeenkomst:</w:t>
      </w:r>
      <w:r w:rsidRPr="00B55EFB">
        <w:rPr>
          <w:rFonts w:ascii="Arial" w:eastAsia="Times New Roman" w:hAnsi="Arial" w:cs="Arial"/>
          <w:b/>
          <w:sz w:val="20"/>
          <w:szCs w:val="20"/>
          <w:lang w:eastAsia="nl-NL"/>
        </w:rPr>
        <w:tab/>
      </w:r>
      <w:r w:rsidR="009B3D38" w:rsidRPr="00B55EFB">
        <w:rPr>
          <w:rFonts w:ascii="Arial" w:eastAsia="Times New Roman" w:hAnsi="Arial" w:cs="Arial"/>
          <w:bCs/>
          <w:sz w:val="20"/>
          <w:szCs w:val="20"/>
          <w:lang w:eastAsia="nl-NL"/>
        </w:rPr>
        <w:t>d</w:t>
      </w:r>
      <w:r w:rsidR="00D56105" w:rsidRPr="00B55EFB">
        <w:rPr>
          <w:rFonts w:ascii="Arial" w:eastAsia="Times New Roman" w:hAnsi="Arial" w:cs="Arial"/>
          <w:bCs/>
          <w:sz w:val="20"/>
          <w:szCs w:val="20"/>
          <w:lang w:eastAsia="nl-NL"/>
        </w:rPr>
        <w:t>eze</w:t>
      </w:r>
      <w:r w:rsidR="009B3D38" w:rsidRPr="00B55EFB">
        <w:rPr>
          <w:rFonts w:ascii="Arial" w:eastAsia="Times New Roman" w:hAnsi="Arial" w:cs="Arial"/>
          <w:bCs/>
          <w:sz w:val="20"/>
          <w:szCs w:val="20"/>
          <w:lang w:eastAsia="nl-NL"/>
        </w:rPr>
        <w:t xml:space="preserve"> samenwerkings</w:t>
      </w:r>
      <w:r w:rsidR="00D56105" w:rsidRPr="00B55EFB">
        <w:rPr>
          <w:rFonts w:ascii="Arial" w:eastAsia="Times New Roman" w:hAnsi="Arial" w:cs="Arial"/>
          <w:bCs/>
          <w:sz w:val="20"/>
          <w:szCs w:val="20"/>
          <w:lang w:eastAsia="nl-NL"/>
        </w:rPr>
        <w:t>overeenkomst</w:t>
      </w:r>
      <w:r w:rsidRPr="00B55EFB">
        <w:rPr>
          <w:rFonts w:ascii="Arial" w:eastAsia="Times New Roman" w:hAnsi="Arial" w:cs="Arial"/>
          <w:bCs/>
          <w:sz w:val="20"/>
          <w:szCs w:val="20"/>
          <w:lang w:eastAsia="nl-NL"/>
        </w:rPr>
        <w:t>;</w:t>
      </w:r>
    </w:p>
    <w:p w14:paraId="0D14C110" w14:textId="77777777" w:rsidR="006238B3" w:rsidRPr="00B55EFB" w:rsidRDefault="006238B3" w:rsidP="00C14798">
      <w:pPr>
        <w:spacing w:after="0" w:line="240" w:lineRule="auto"/>
        <w:ind w:left="2694" w:hanging="2334"/>
        <w:rPr>
          <w:rFonts w:ascii="Arial" w:eastAsia="Times New Roman" w:hAnsi="Arial" w:cs="Arial"/>
          <w:bCs/>
          <w:sz w:val="20"/>
          <w:szCs w:val="20"/>
          <w:lang w:eastAsia="nl-NL"/>
        </w:rPr>
      </w:pPr>
    </w:p>
    <w:p w14:paraId="703F445F" w14:textId="4D064498" w:rsidR="006238B3" w:rsidRPr="00B55EFB" w:rsidRDefault="006238B3" w:rsidP="00676D0D">
      <w:pPr>
        <w:spacing w:after="0" w:line="240" w:lineRule="auto"/>
        <w:ind w:left="2835" w:hanging="2835"/>
        <w:rPr>
          <w:rFonts w:ascii="Arial" w:eastAsia="Times New Roman" w:hAnsi="Arial" w:cs="Arial"/>
          <w:sz w:val="20"/>
          <w:szCs w:val="20"/>
          <w:lang w:eastAsia="nl-NL"/>
        </w:rPr>
      </w:pPr>
      <w:r w:rsidRPr="00B55EFB">
        <w:rPr>
          <w:rFonts w:ascii="Arial" w:eastAsia="Times New Roman" w:hAnsi="Arial" w:cs="Arial"/>
          <w:b/>
          <w:bCs/>
          <w:sz w:val="20"/>
          <w:szCs w:val="20"/>
          <w:lang w:eastAsia="nl-NL"/>
        </w:rPr>
        <w:t>Planning:</w:t>
      </w:r>
      <w:r w:rsidRPr="00B55EFB">
        <w:rPr>
          <w:rFonts w:ascii="Arial" w:eastAsia="Times New Roman" w:hAnsi="Arial" w:cs="Arial"/>
          <w:b/>
          <w:bCs/>
          <w:sz w:val="20"/>
          <w:szCs w:val="20"/>
          <w:lang w:eastAsia="nl-NL"/>
        </w:rPr>
        <w:tab/>
      </w:r>
      <w:r w:rsidRPr="00B55EFB">
        <w:rPr>
          <w:rFonts w:ascii="Arial" w:eastAsia="Times New Roman" w:hAnsi="Arial" w:cs="Arial"/>
          <w:bCs/>
          <w:sz w:val="20"/>
          <w:szCs w:val="20"/>
          <w:lang w:eastAsia="nl-NL"/>
        </w:rPr>
        <w:t xml:space="preserve">het overzicht van </w:t>
      </w:r>
      <w:r w:rsidRPr="00B55EFB">
        <w:rPr>
          <w:rFonts w:ascii="Arial" w:eastAsia="Times New Roman" w:hAnsi="Arial" w:cs="Arial"/>
          <w:sz w:val="20"/>
          <w:szCs w:val="20"/>
          <w:lang w:eastAsia="nl-NL"/>
        </w:rPr>
        <w:t xml:space="preserve">activiteiten gelegen tussen het moment van besluitvorming en de start van de feitelijke levering, zoals dat tussen Partijen voorlopig is vastgesteld en is opgenomen in </w:t>
      </w:r>
      <w:r w:rsidR="00D56105" w:rsidRPr="00B55EFB">
        <w:rPr>
          <w:rFonts w:ascii="Arial" w:eastAsia="Times New Roman" w:hAnsi="Arial" w:cs="Arial"/>
          <w:sz w:val="20"/>
          <w:szCs w:val="20"/>
          <w:lang w:eastAsia="nl-NL"/>
        </w:rPr>
        <w:t>de B</w:t>
      </w:r>
      <w:r w:rsidRPr="00B55EFB">
        <w:rPr>
          <w:rFonts w:ascii="Arial" w:eastAsia="Times New Roman" w:hAnsi="Arial" w:cs="Arial"/>
          <w:sz w:val="20"/>
          <w:szCs w:val="20"/>
          <w:lang w:eastAsia="nl-NL"/>
        </w:rPr>
        <w:t>ijlage;</w:t>
      </w:r>
    </w:p>
    <w:p w14:paraId="462EEE3E" w14:textId="77777777" w:rsidR="00A17728" w:rsidRPr="00B55EFB" w:rsidRDefault="00A17728" w:rsidP="00BD6911">
      <w:pPr>
        <w:spacing w:after="0" w:line="240" w:lineRule="auto"/>
        <w:ind w:left="2694" w:hanging="2268"/>
        <w:rPr>
          <w:rFonts w:ascii="Arial" w:eastAsia="Times New Roman" w:hAnsi="Arial" w:cs="Arial"/>
          <w:bCs/>
          <w:sz w:val="20"/>
          <w:szCs w:val="20"/>
          <w:lang w:eastAsia="nl-NL"/>
        </w:rPr>
      </w:pPr>
    </w:p>
    <w:p w14:paraId="11769293" w14:textId="77777777" w:rsidR="00A17728" w:rsidRPr="00B55EFB" w:rsidRDefault="00A17728" w:rsidP="00676D0D">
      <w:pPr>
        <w:spacing w:after="0" w:line="240" w:lineRule="auto"/>
        <w:ind w:left="2835" w:hanging="2835"/>
        <w:rPr>
          <w:rFonts w:ascii="Arial" w:eastAsia="Times New Roman" w:hAnsi="Arial" w:cs="Arial"/>
          <w:bCs/>
          <w:sz w:val="20"/>
          <w:szCs w:val="20"/>
          <w:lang w:eastAsia="nl-NL"/>
        </w:rPr>
      </w:pPr>
      <w:r w:rsidRPr="00B55EFB">
        <w:rPr>
          <w:rFonts w:ascii="Arial" w:eastAsia="Times New Roman" w:hAnsi="Arial" w:cs="Arial"/>
          <w:b/>
          <w:sz w:val="20"/>
          <w:szCs w:val="20"/>
          <w:lang w:eastAsia="nl-NL"/>
        </w:rPr>
        <w:t>Startdatum:</w:t>
      </w:r>
      <w:r w:rsidRPr="00B55EFB">
        <w:rPr>
          <w:rFonts w:ascii="Arial" w:eastAsia="Times New Roman" w:hAnsi="Arial" w:cs="Arial"/>
          <w:b/>
          <w:sz w:val="20"/>
          <w:szCs w:val="20"/>
          <w:lang w:eastAsia="nl-NL"/>
        </w:rPr>
        <w:tab/>
      </w:r>
      <w:r w:rsidRPr="00B55EFB">
        <w:rPr>
          <w:rFonts w:ascii="Arial" w:eastAsia="Times New Roman" w:hAnsi="Arial" w:cs="Arial"/>
          <w:sz w:val="20"/>
          <w:szCs w:val="20"/>
          <w:lang w:eastAsia="nl-NL"/>
        </w:rPr>
        <w:t>de datum waarop de levering aan het Gebouw zal plaatsvinden zoals vastgelegd in de Exploitatieovereenkomst</w:t>
      </w:r>
    </w:p>
    <w:p w14:paraId="0CE1C0E9" w14:textId="77777777" w:rsidR="00C14798" w:rsidRPr="00B55EFB" w:rsidRDefault="00C14798" w:rsidP="00C14798">
      <w:pPr>
        <w:spacing w:after="0" w:line="240" w:lineRule="auto"/>
        <w:ind w:left="2694" w:hanging="2334"/>
        <w:rPr>
          <w:rFonts w:ascii="Arial" w:eastAsia="Times New Roman" w:hAnsi="Arial" w:cs="Arial"/>
          <w:sz w:val="20"/>
          <w:szCs w:val="20"/>
          <w:lang w:eastAsia="nl-NL"/>
        </w:rPr>
      </w:pPr>
    </w:p>
    <w:p w14:paraId="4BB26444" w14:textId="77777777" w:rsidR="00C14798" w:rsidRPr="00B55EFB" w:rsidRDefault="00C14798" w:rsidP="00676D0D">
      <w:pPr>
        <w:spacing w:after="0" w:line="240" w:lineRule="auto"/>
        <w:ind w:left="2835" w:hanging="2835"/>
        <w:rPr>
          <w:rFonts w:ascii="Arial" w:eastAsia="Times New Roman" w:hAnsi="Arial" w:cs="Arial"/>
          <w:sz w:val="20"/>
          <w:szCs w:val="20"/>
          <w:lang w:eastAsia="nl-NL"/>
        </w:rPr>
      </w:pPr>
      <w:r w:rsidRPr="00B55EFB">
        <w:rPr>
          <w:rFonts w:ascii="Arial" w:eastAsia="Times New Roman" w:hAnsi="Arial" w:cs="Arial"/>
          <w:b/>
          <w:sz w:val="20"/>
          <w:szCs w:val="20"/>
          <w:lang w:eastAsia="nl-NL"/>
        </w:rPr>
        <w:t>Variabele deel:</w:t>
      </w:r>
      <w:r w:rsidRPr="00B55EFB">
        <w:rPr>
          <w:rFonts w:ascii="Arial" w:eastAsia="Times New Roman" w:hAnsi="Arial" w:cs="Arial"/>
          <w:b/>
          <w:sz w:val="20"/>
          <w:szCs w:val="20"/>
          <w:lang w:eastAsia="nl-NL"/>
        </w:rPr>
        <w:tab/>
      </w:r>
      <w:r w:rsidRPr="00B55EFB">
        <w:rPr>
          <w:rFonts w:ascii="Arial" w:eastAsia="Times New Roman" w:hAnsi="Arial" w:cs="Arial"/>
          <w:sz w:val="20"/>
          <w:szCs w:val="20"/>
          <w:lang w:eastAsia="nl-NL"/>
        </w:rPr>
        <w:t>het tarief per afgenomen eenheid warmte</w:t>
      </w:r>
      <w:r w:rsidR="00CF48E1" w:rsidRPr="00B55EFB">
        <w:rPr>
          <w:rFonts w:ascii="Arial" w:eastAsia="Times New Roman" w:hAnsi="Arial" w:cs="Arial"/>
          <w:sz w:val="20"/>
          <w:szCs w:val="20"/>
          <w:lang w:eastAsia="nl-NL"/>
        </w:rPr>
        <w:t xml:space="preserve"> en </w:t>
      </w:r>
      <w:r w:rsidRPr="00B55EFB">
        <w:rPr>
          <w:rFonts w:ascii="Arial" w:eastAsia="Times New Roman" w:hAnsi="Arial" w:cs="Arial"/>
          <w:sz w:val="20"/>
          <w:szCs w:val="20"/>
          <w:lang w:eastAsia="nl-NL"/>
        </w:rPr>
        <w:t>warm tapwater</w:t>
      </w:r>
      <w:r w:rsidR="006D7738" w:rsidRPr="00B55EFB">
        <w:rPr>
          <w:rFonts w:ascii="Arial" w:eastAsia="Times New Roman" w:hAnsi="Arial" w:cs="Arial"/>
          <w:sz w:val="20"/>
          <w:szCs w:val="20"/>
          <w:lang w:eastAsia="nl-NL"/>
        </w:rPr>
        <w:t>, gemeten in GigaJoules</w:t>
      </w:r>
      <w:r w:rsidRPr="00B55EFB">
        <w:rPr>
          <w:rFonts w:ascii="Arial" w:eastAsia="Times New Roman" w:hAnsi="Arial" w:cs="Arial"/>
          <w:sz w:val="20"/>
          <w:szCs w:val="20"/>
          <w:lang w:eastAsia="nl-NL"/>
        </w:rPr>
        <w:t xml:space="preserve">; </w:t>
      </w:r>
    </w:p>
    <w:p w14:paraId="15BD5255" w14:textId="77777777" w:rsidR="00C14798" w:rsidRPr="00B55EFB" w:rsidRDefault="00C14798" w:rsidP="00C14798">
      <w:pPr>
        <w:spacing w:after="0" w:line="240" w:lineRule="auto"/>
        <w:ind w:left="2694" w:hanging="2334"/>
        <w:rPr>
          <w:rFonts w:ascii="Arial" w:eastAsia="Times New Roman" w:hAnsi="Arial" w:cs="Arial"/>
          <w:sz w:val="20"/>
          <w:szCs w:val="20"/>
          <w:lang w:eastAsia="nl-NL"/>
        </w:rPr>
      </w:pPr>
    </w:p>
    <w:p w14:paraId="1B0C4140" w14:textId="77777777" w:rsidR="00C14798" w:rsidRPr="00B55EFB" w:rsidRDefault="00C14798" w:rsidP="00676D0D">
      <w:pPr>
        <w:spacing w:after="0" w:line="240" w:lineRule="auto"/>
        <w:ind w:left="2835" w:hanging="2835"/>
        <w:rPr>
          <w:rFonts w:ascii="Arial" w:eastAsia="Times New Roman" w:hAnsi="Arial" w:cs="Arial"/>
          <w:sz w:val="20"/>
          <w:szCs w:val="20"/>
          <w:lang w:eastAsia="nl-NL"/>
        </w:rPr>
      </w:pPr>
      <w:r w:rsidRPr="00B55EFB">
        <w:rPr>
          <w:rFonts w:ascii="Arial" w:eastAsia="Times New Roman" w:hAnsi="Arial" w:cs="Arial"/>
          <w:b/>
          <w:sz w:val="20"/>
          <w:szCs w:val="20"/>
          <w:lang w:eastAsia="nl-NL"/>
        </w:rPr>
        <w:lastRenderedPageBreak/>
        <w:t>Vastrecht:</w:t>
      </w:r>
      <w:r w:rsidRPr="00B55EFB">
        <w:rPr>
          <w:rFonts w:ascii="Arial" w:eastAsia="Times New Roman" w:hAnsi="Arial" w:cs="Arial"/>
          <w:b/>
          <w:sz w:val="20"/>
          <w:szCs w:val="20"/>
          <w:lang w:eastAsia="nl-NL"/>
        </w:rPr>
        <w:tab/>
      </w:r>
      <w:r w:rsidRPr="00B55EFB">
        <w:rPr>
          <w:rFonts w:ascii="Arial" w:eastAsia="Times New Roman" w:hAnsi="Arial" w:cs="Arial"/>
          <w:sz w:val="20"/>
          <w:szCs w:val="20"/>
          <w:lang w:eastAsia="nl-NL"/>
        </w:rPr>
        <w:t>een vast bedrag door de Afnemer per jaar te betalen voor de aansluiting op de Installatie van de Leverancier;</w:t>
      </w:r>
    </w:p>
    <w:p w14:paraId="402FFAD5" w14:textId="77777777" w:rsidR="00C14798" w:rsidRPr="00B55EFB" w:rsidRDefault="00C14798" w:rsidP="00C14798">
      <w:pPr>
        <w:spacing w:after="0" w:line="240" w:lineRule="auto"/>
        <w:ind w:left="2694" w:hanging="2334"/>
        <w:rPr>
          <w:rFonts w:ascii="Arial" w:eastAsia="Times New Roman" w:hAnsi="Arial" w:cs="Arial"/>
          <w:b/>
          <w:sz w:val="20"/>
          <w:szCs w:val="20"/>
          <w:lang w:eastAsia="nl-NL"/>
        </w:rPr>
      </w:pPr>
    </w:p>
    <w:p w14:paraId="0BB69B44" w14:textId="77777777" w:rsidR="00C14798" w:rsidRPr="00B55EFB" w:rsidRDefault="00C14798" w:rsidP="00676D0D">
      <w:pPr>
        <w:spacing w:after="0" w:line="240" w:lineRule="auto"/>
        <w:ind w:left="2835" w:hanging="2835"/>
        <w:rPr>
          <w:rFonts w:ascii="Arial" w:eastAsia="Times New Roman" w:hAnsi="Arial" w:cs="Arial"/>
          <w:sz w:val="20"/>
          <w:szCs w:val="20"/>
          <w:lang w:eastAsia="nl-NL"/>
        </w:rPr>
      </w:pPr>
      <w:r w:rsidRPr="00B55EFB">
        <w:rPr>
          <w:rFonts w:ascii="Arial" w:eastAsia="Times New Roman" w:hAnsi="Arial" w:cs="Arial"/>
          <w:b/>
          <w:sz w:val="20"/>
          <w:szCs w:val="20"/>
          <w:lang w:eastAsia="nl-NL"/>
        </w:rPr>
        <w:t>Vergoeding:</w:t>
      </w:r>
      <w:r w:rsidRPr="00B55EFB">
        <w:rPr>
          <w:rFonts w:ascii="Arial" w:eastAsia="Times New Roman" w:hAnsi="Arial" w:cs="Arial"/>
          <w:sz w:val="20"/>
          <w:szCs w:val="20"/>
          <w:lang w:eastAsia="nl-NL"/>
        </w:rPr>
        <w:t xml:space="preserve"> </w:t>
      </w:r>
      <w:r w:rsidRPr="00B55EFB">
        <w:rPr>
          <w:rFonts w:ascii="Arial" w:eastAsia="Times New Roman" w:hAnsi="Arial" w:cs="Arial"/>
          <w:sz w:val="20"/>
          <w:szCs w:val="20"/>
          <w:lang w:eastAsia="nl-NL"/>
        </w:rPr>
        <w:tab/>
      </w:r>
      <w:r w:rsidR="005A7226" w:rsidRPr="00B55EFB">
        <w:rPr>
          <w:rFonts w:ascii="Arial" w:eastAsia="Times New Roman" w:hAnsi="Arial" w:cs="Arial"/>
          <w:sz w:val="20"/>
          <w:szCs w:val="20"/>
          <w:lang w:eastAsia="nl-NL"/>
        </w:rPr>
        <w:t>alle verschuldigde tarieven die aan Afnemer in rekening worden gebracht voor de aansluiting op de Installatie en voor de Levering</w:t>
      </w:r>
      <w:r w:rsidRPr="00B55EFB">
        <w:rPr>
          <w:rFonts w:ascii="Arial" w:eastAsia="Times New Roman" w:hAnsi="Arial" w:cs="Arial"/>
          <w:sz w:val="20"/>
          <w:szCs w:val="20"/>
          <w:lang w:eastAsia="nl-NL"/>
        </w:rPr>
        <w:t xml:space="preserve"> tezamen;</w:t>
      </w:r>
    </w:p>
    <w:p w14:paraId="776F4A07" w14:textId="77777777" w:rsidR="00C14798" w:rsidRPr="00B55EFB" w:rsidRDefault="00C14798" w:rsidP="00C14798">
      <w:pPr>
        <w:spacing w:after="0" w:line="240" w:lineRule="auto"/>
        <w:ind w:left="2694" w:hanging="2334"/>
        <w:rPr>
          <w:rFonts w:ascii="Arial" w:eastAsia="Times New Roman" w:hAnsi="Arial" w:cs="Arial"/>
          <w:sz w:val="20"/>
          <w:szCs w:val="20"/>
          <w:lang w:eastAsia="nl-NL"/>
        </w:rPr>
      </w:pPr>
    </w:p>
    <w:p w14:paraId="0377F5F1" w14:textId="5C96C103" w:rsidR="00C14798" w:rsidRPr="00B55EFB" w:rsidRDefault="00C14798" w:rsidP="00676D0D">
      <w:pPr>
        <w:spacing w:after="0" w:line="240" w:lineRule="auto"/>
        <w:ind w:left="2835" w:hanging="2835"/>
        <w:rPr>
          <w:rFonts w:ascii="Arial" w:eastAsia="Times New Roman" w:hAnsi="Arial" w:cs="Arial"/>
          <w:sz w:val="20"/>
          <w:szCs w:val="20"/>
          <w:lang w:eastAsia="nl-NL"/>
        </w:rPr>
      </w:pPr>
      <w:r w:rsidRPr="00B55EFB">
        <w:rPr>
          <w:rFonts w:ascii="Arial" w:eastAsia="Times New Roman" w:hAnsi="Arial" w:cs="Arial"/>
          <w:b/>
          <w:sz w:val="20"/>
          <w:szCs w:val="20"/>
          <w:lang w:eastAsia="nl-NL"/>
        </w:rPr>
        <w:t>Verhuurder:</w:t>
      </w:r>
      <w:r w:rsidRPr="00B55EFB">
        <w:rPr>
          <w:rFonts w:ascii="Arial" w:eastAsia="Times New Roman" w:hAnsi="Arial" w:cs="Arial"/>
          <w:b/>
          <w:sz w:val="20"/>
          <w:szCs w:val="20"/>
          <w:lang w:eastAsia="nl-NL"/>
        </w:rPr>
        <w:tab/>
      </w:r>
      <w:r w:rsidR="006D7738" w:rsidRPr="00B55EFB">
        <w:rPr>
          <w:rFonts w:ascii="Arial" w:eastAsia="Times New Roman" w:hAnsi="Arial" w:cs="Arial"/>
          <w:b/>
          <w:sz w:val="20"/>
          <w:szCs w:val="20"/>
          <w:lang w:eastAsia="nl-NL"/>
        </w:rPr>
        <w:t xml:space="preserve">Woningcorporatie </w:t>
      </w:r>
      <w:r w:rsidR="006D7738" w:rsidRPr="00B55EFB">
        <w:rPr>
          <w:rFonts w:ascii="Arial" w:eastAsia="Times New Roman" w:hAnsi="Arial" w:cs="Arial"/>
          <w:b/>
          <w:sz w:val="20"/>
          <w:szCs w:val="20"/>
          <w:highlight w:val="yellow"/>
          <w:lang w:eastAsia="nl-NL"/>
        </w:rPr>
        <w:t>.......................</w:t>
      </w:r>
      <w:r w:rsidR="006D7738" w:rsidRPr="00B55EFB">
        <w:rPr>
          <w:rFonts w:ascii="Arial" w:eastAsia="Times New Roman" w:hAnsi="Arial" w:cs="Arial"/>
          <w:b/>
          <w:sz w:val="20"/>
          <w:szCs w:val="20"/>
          <w:lang w:eastAsia="nl-NL"/>
        </w:rPr>
        <w:t xml:space="preserve">, </w:t>
      </w:r>
      <w:r w:rsidRPr="00B55EFB">
        <w:rPr>
          <w:rFonts w:ascii="Arial" w:eastAsia="Times New Roman" w:hAnsi="Arial" w:cs="Arial"/>
          <w:sz w:val="20"/>
          <w:szCs w:val="20"/>
          <w:lang w:eastAsia="nl-NL"/>
        </w:rPr>
        <w:t xml:space="preserve">verhuurder van woningen in </w:t>
      </w:r>
      <w:r w:rsidR="00253E09" w:rsidRPr="00B55EFB">
        <w:rPr>
          <w:rFonts w:ascii="Arial" w:eastAsia="Times New Roman" w:hAnsi="Arial" w:cs="Arial"/>
          <w:sz w:val="20"/>
          <w:szCs w:val="20"/>
          <w:lang w:eastAsia="nl-NL"/>
        </w:rPr>
        <w:t>een Gebouw</w:t>
      </w:r>
      <w:r w:rsidR="00CF48E1" w:rsidRPr="00B55EFB">
        <w:rPr>
          <w:rFonts w:ascii="Arial" w:eastAsia="Times New Roman" w:hAnsi="Arial" w:cs="Arial"/>
          <w:sz w:val="20"/>
          <w:szCs w:val="20"/>
          <w:lang w:eastAsia="nl-NL"/>
        </w:rPr>
        <w:t xml:space="preserve"> </w:t>
      </w:r>
      <w:r w:rsidRPr="00B55EFB">
        <w:rPr>
          <w:rFonts w:ascii="Arial" w:eastAsia="Times New Roman" w:hAnsi="Arial" w:cs="Arial"/>
          <w:sz w:val="20"/>
          <w:szCs w:val="20"/>
          <w:lang w:eastAsia="nl-NL"/>
        </w:rPr>
        <w:t xml:space="preserve">te </w:t>
      </w:r>
      <w:r w:rsidR="00F3502B" w:rsidRPr="00B55EFB">
        <w:rPr>
          <w:rFonts w:ascii="Arial" w:eastAsia="Times New Roman" w:hAnsi="Arial" w:cs="Arial"/>
          <w:sz w:val="20"/>
          <w:szCs w:val="20"/>
          <w:lang w:eastAsia="nl-NL"/>
        </w:rPr>
        <w:t>@@@@</w:t>
      </w:r>
      <w:r w:rsidRPr="00B55EFB">
        <w:rPr>
          <w:rFonts w:ascii="Arial" w:eastAsia="Times New Roman" w:hAnsi="Arial" w:cs="Arial"/>
          <w:sz w:val="20"/>
          <w:szCs w:val="20"/>
          <w:lang w:eastAsia="nl-NL"/>
        </w:rPr>
        <w:t>;</w:t>
      </w:r>
    </w:p>
    <w:p w14:paraId="2C22DAB8" w14:textId="77777777" w:rsidR="007F5709" w:rsidRPr="00B55EFB" w:rsidRDefault="007F5709" w:rsidP="00C14798">
      <w:pPr>
        <w:spacing w:after="0" w:line="240" w:lineRule="auto"/>
        <w:ind w:left="2694" w:hanging="2334"/>
        <w:rPr>
          <w:rFonts w:ascii="Arial" w:eastAsia="Times New Roman" w:hAnsi="Arial" w:cs="Arial"/>
          <w:b/>
          <w:sz w:val="20"/>
          <w:szCs w:val="20"/>
          <w:lang w:eastAsia="nl-NL"/>
        </w:rPr>
      </w:pPr>
    </w:p>
    <w:p w14:paraId="502D9936" w14:textId="77777777" w:rsidR="00C14798" w:rsidRPr="00B55EFB" w:rsidRDefault="008A0463" w:rsidP="00676D0D">
      <w:pPr>
        <w:spacing w:after="0" w:line="240" w:lineRule="auto"/>
        <w:ind w:left="2835" w:hanging="2835"/>
        <w:rPr>
          <w:rFonts w:ascii="Arial" w:eastAsia="Times New Roman" w:hAnsi="Arial" w:cs="Arial"/>
          <w:sz w:val="20"/>
          <w:szCs w:val="20"/>
          <w:lang w:eastAsia="nl-NL"/>
        </w:rPr>
      </w:pPr>
      <w:r w:rsidRPr="00B55EFB">
        <w:rPr>
          <w:rFonts w:ascii="Arial" w:eastAsia="Times New Roman" w:hAnsi="Arial" w:cs="Arial"/>
          <w:b/>
          <w:sz w:val="20"/>
          <w:szCs w:val="20"/>
          <w:lang w:eastAsia="nl-NL"/>
        </w:rPr>
        <w:t xml:space="preserve">Warmte </w:t>
      </w:r>
      <w:r w:rsidRPr="00B55EFB">
        <w:rPr>
          <w:rFonts w:ascii="Arial" w:eastAsia="Times New Roman" w:hAnsi="Arial" w:cs="Arial"/>
          <w:sz w:val="20"/>
          <w:szCs w:val="20"/>
          <w:lang w:eastAsia="nl-NL"/>
        </w:rPr>
        <w:tab/>
        <w:t xml:space="preserve">Duurzame warmte geleverd aan het Gebouw ten behoeve van de ruimteverwarming en/of warm tapwater. </w:t>
      </w:r>
      <w:r w:rsidR="00C14798" w:rsidRPr="00B55EFB">
        <w:rPr>
          <w:rFonts w:ascii="Arial" w:eastAsia="Times New Roman" w:hAnsi="Arial" w:cs="Arial"/>
          <w:sz w:val="20"/>
          <w:szCs w:val="20"/>
          <w:lang w:eastAsia="nl-NL"/>
        </w:rPr>
        <w:br w:type="page"/>
      </w:r>
    </w:p>
    <w:p w14:paraId="005B9AB1" w14:textId="1CC9592A" w:rsidR="00CF48E1" w:rsidRPr="00B55EFB" w:rsidRDefault="00CF48E1" w:rsidP="00683F07">
      <w:pPr>
        <w:pStyle w:val="Voettekst"/>
        <w:tabs>
          <w:tab w:val="clear" w:pos="4536"/>
          <w:tab w:val="clear" w:pos="9072"/>
        </w:tabs>
        <w:spacing w:line="320" w:lineRule="atLeast"/>
        <w:rPr>
          <w:rFonts w:ascii="Arial" w:hAnsi="Arial" w:cs="Arial"/>
          <w:b/>
          <w:sz w:val="22"/>
          <w:szCs w:val="22"/>
        </w:rPr>
      </w:pPr>
      <w:r w:rsidRPr="00B55EFB">
        <w:rPr>
          <w:rFonts w:ascii="Arial" w:hAnsi="Arial" w:cs="Arial"/>
          <w:b/>
          <w:sz w:val="22"/>
          <w:szCs w:val="22"/>
        </w:rPr>
        <w:lastRenderedPageBreak/>
        <w:t>De ondergetekenden:</w:t>
      </w:r>
      <w:r w:rsidR="002D4E3E">
        <w:rPr>
          <w:rStyle w:val="Voetnootmarkering"/>
          <w:rFonts w:ascii="Arial" w:hAnsi="Arial" w:cs="Arial"/>
          <w:b/>
          <w:sz w:val="22"/>
          <w:szCs w:val="22"/>
        </w:rPr>
        <w:footnoteReference w:id="2"/>
      </w:r>
    </w:p>
    <w:p w14:paraId="554A2542" w14:textId="77777777" w:rsidR="00CF48E1" w:rsidRDefault="00CF48E1" w:rsidP="00683F07">
      <w:pPr>
        <w:pStyle w:val="Voettekst"/>
        <w:tabs>
          <w:tab w:val="clear" w:pos="4536"/>
          <w:tab w:val="clear" w:pos="9072"/>
        </w:tabs>
        <w:spacing w:line="320" w:lineRule="atLeast"/>
        <w:rPr>
          <w:rFonts w:ascii="Arial" w:hAnsi="Arial" w:cs="Arial"/>
          <w:b/>
          <w:sz w:val="24"/>
        </w:rPr>
      </w:pPr>
    </w:p>
    <w:p w14:paraId="18842E38" w14:textId="2A0A7593" w:rsidR="00CF48E1" w:rsidRPr="00B55EFB" w:rsidRDefault="00CF48E1" w:rsidP="00683F07">
      <w:pPr>
        <w:numPr>
          <w:ilvl w:val="0"/>
          <w:numId w:val="1"/>
        </w:numPr>
        <w:tabs>
          <w:tab w:val="clear" w:pos="360"/>
        </w:tabs>
        <w:spacing w:after="0" w:line="320" w:lineRule="atLeast"/>
        <w:ind w:left="567" w:hanging="567"/>
        <w:rPr>
          <w:rFonts w:ascii="Arial" w:hAnsi="Arial" w:cs="Arial"/>
          <w:sz w:val="20"/>
          <w:szCs w:val="20"/>
        </w:rPr>
      </w:pPr>
      <w:r w:rsidRPr="00B55EFB">
        <w:rPr>
          <w:rFonts w:ascii="Arial" w:hAnsi="Arial" w:cs="Arial"/>
          <w:sz w:val="20"/>
          <w:szCs w:val="20"/>
          <w:highlight w:val="yellow"/>
        </w:rPr>
        <w:t>Naam woningcorporatie</w:t>
      </w:r>
      <w:r w:rsidRPr="00B55EFB">
        <w:rPr>
          <w:rFonts w:ascii="Arial" w:hAnsi="Arial" w:cs="Arial"/>
          <w:sz w:val="20"/>
          <w:szCs w:val="20"/>
        </w:rPr>
        <w:t xml:space="preserve">, gevestigd te </w:t>
      </w:r>
      <w:r w:rsidR="00F3502B" w:rsidRPr="00B55EFB">
        <w:rPr>
          <w:rFonts w:ascii="Arial" w:hAnsi="Arial" w:cs="Arial"/>
          <w:sz w:val="20"/>
          <w:szCs w:val="20"/>
        </w:rPr>
        <w:t>@@@@</w:t>
      </w:r>
      <w:r w:rsidRPr="00B55EFB">
        <w:rPr>
          <w:rFonts w:ascii="Arial" w:hAnsi="Arial" w:cs="Arial"/>
          <w:sz w:val="20"/>
          <w:szCs w:val="20"/>
        </w:rPr>
        <w:t xml:space="preserve">, </w:t>
      </w:r>
      <w:r w:rsidR="00B72BB9" w:rsidRPr="00B55EFB">
        <w:rPr>
          <w:rFonts w:ascii="Arial" w:hAnsi="Arial" w:cs="Arial"/>
          <w:sz w:val="20"/>
          <w:szCs w:val="20"/>
        </w:rPr>
        <w:t>te deze</w:t>
      </w:r>
      <w:r w:rsidR="006D7738" w:rsidRPr="00B55EFB">
        <w:rPr>
          <w:rFonts w:ascii="Arial" w:hAnsi="Arial" w:cs="Arial"/>
          <w:sz w:val="20"/>
          <w:szCs w:val="20"/>
        </w:rPr>
        <w:t>n</w:t>
      </w:r>
      <w:r w:rsidRPr="00B55EFB">
        <w:rPr>
          <w:rFonts w:ascii="Arial" w:hAnsi="Arial" w:cs="Arial"/>
          <w:snapToGrid w:val="0"/>
          <w:sz w:val="20"/>
          <w:szCs w:val="20"/>
        </w:rPr>
        <w:t xml:space="preserve"> rechtsgeldig vertegenwoordigd door</w:t>
      </w:r>
      <w:r w:rsidRPr="00B55EFB">
        <w:rPr>
          <w:rFonts w:ascii="Arial" w:hAnsi="Arial" w:cs="Arial"/>
          <w:sz w:val="20"/>
          <w:szCs w:val="20"/>
        </w:rPr>
        <w:t xml:space="preserve"> </w:t>
      </w:r>
      <w:r w:rsidRPr="00B55EFB">
        <w:rPr>
          <w:rFonts w:ascii="Arial" w:hAnsi="Arial" w:cs="Arial"/>
          <w:sz w:val="20"/>
          <w:szCs w:val="20"/>
          <w:highlight w:val="yellow"/>
        </w:rPr>
        <w:t>…naam…</w:t>
      </w:r>
      <w:r w:rsidRPr="00B55EFB">
        <w:rPr>
          <w:rFonts w:ascii="Arial" w:hAnsi="Arial" w:cs="Arial"/>
          <w:sz w:val="20"/>
          <w:szCs w:val="20"/>
        </w:rPr>
        <w:t>, hierna te noemen: ‘</w:t>
      </w:r>
      <w:r w:rsidRPr="00B55EFB">
        <w:rPr>
          <w:rFonts w:ascii="Arial" w:hAnsi="Arial" w:cs="Arial"/>
          <w:b/>
          <w:sz w:val="20"/>
          <w:szCs w:val="20"/>
        </w:rPr>
        <w:t>Verhuurder’</w:t>
      </w:r>
      <w:r w:rsidRPr="00B55EFB">
        <w:rPr>
          <w:rFonts w:ascii="Arial" w:hAnsi="Arial" w:cs="Arial"/>
          <w:sz w:val="20"/>
          <w:szCs w:val="20"/>
        </w:rPr>
        <w:t>;</w:t>
      </w:r>
    </w:p>
    <w:p w14:paraId="21EDE905" w14:textId="77777777" w:rsidR="00CF48E1" w:rsidRPr="00B55EFB" w:rsidRDefault="00CF48E1" w:rsidP="00683F07">
      <w:pPr>
        <w:spacing w:line="320" w:lineRule="atLeast"/>
        <w:rPr>
          <w:rFonts w:ascii="Arial" w:hAnsi="Arial" w:cs="Arial"/>
          <w:sz w:val="20"/>
          <w:szCs w:val="20"/>
        </w:rPr>
      </w:pPr>
    </w:p>
    <w:p w14:paraId="3F113404" w14:textId="589C69F7" w:rsidR="00CF48E1" w:rsidRPr="00B55EFB" w:rsidRDefault="00F3502B" w:rsidP="00683F07">
      <w:pPr>
        <w:numPr>
          <w:ilvl w:val="0"/>
          <w:numId w:val="1"/>
        </w:numPr>
        <w:tabs>
          <w:tab w:val="clear" w:pos="360"/>
        </w:tabs>
        <w:spacing w:after="0" w:line="320" w:lineRule="atLeast"/>
        <w:ind w:left="567" w:hanging="567"/>
        <w:rPr>
          <w:rFonts w:ascii="Arial" w:hAnsi="Arial" w:cs="Arial"/>
          <w:sz w:val="20"/>
          <w:szCs w:val="20"/>
        </w:rPr>
      </w:pPr>
      <w:r w:rsidRPr="00B55EFB">
        <w:rPr>
          <w:rFonts w:ascii="Arial" w:hAnsi="Arial" w:cs="Arial"/>
          <w:snapToGrid w:val="0"/>
          <w:sz w:val="20"/>
          <w:szCs w:val="20"/>
        </w:rPr>
        <w:t>XXX</w:t>
      </w:r>
      <w:r w:rsidR="00CF48E1" w:rsidRPr="00B55EFB">
        <w:rPr>
          <w:rFonts w:ascii="Arial" w:hAnsi="Arial" w:cs="Arial"/>
          <w:snapToGrid w:val="0"/>
          <w:sz w:val="20"/>
          <w:szCs w:val="20"/>
        </w:rPr>
        <w:t xml:space="preserve"> B.V., statutair gevestigd te </w:t>
      </w:r>
      <w:r w:rsidRPr="00B55EFB">
        <w:rPr>
          <w:rFonts w:ascii="Arial" w:hAnsi="Arial" w:cs="Arial"/>
          <w:snapToGrid w:val="0"/>
          <w:sz w:val="20"/>
          <w:szCs w:val="20"/>
        </w:rPr>
        <w:t>@@@@</w:t>
      </w:r>
      <w:r w:rsidR="00CF48E1" w:rsidRPr="00B55EFB">
        <w:rPr>
          <w:rFonts w:ascii="Arial" w:hAnsi="Arial" w:cs="Arial"/>
          <w:snapToGrid w:val="0"/>
          <w:sz w:val="20"/>
          <w:szCs w:val="20"/>
        </w:rPr>
        <w:t xml:space="preserve">, </w:t>
      </w:r>
      <w:r w:rsidR="00B72BB9" w:rsidRPr="00B55EFB">
        <w:rPr>
          <w:rFonts w:ascii="Arial" w:hAnsi="Arial" w:cs="Arial"/>
          <w:sz w:val="20"/>
          <w:szCs w:val="20"/>
        </w:rPr>
        <w:t>te deze</w:t>
      </w:r>
      <w:r w:rsidR="006D7738" w:rsidRPr="00B55EFB">
        <w:rPr>
          <w:rFonts w:ascii="Arial" w:hAnsi="Arial" w:cs="Arial"/>
          <w:sz w:val="20"/>
          <w:szCs w:val="20"/>
        </w:rPr>
        <w:t>n</w:t>
      </w:r>
      <w:r w:rsidR="00CF48E1" w:rsidRPr="00B55EFB">
        <w:rPr>
          <w:rFonts w:ascii="Arial" w:hAnsi="Arial" w:cs="Arial"/>
          <w:snapToGrid w:val="0"/>
          <w:sz w:val="20"/>
          <w:szCs w:val="20"/>
        </w:rPr>
        <w:t xml:space="preserve"> rechtsgeldig vertegenwoordigd door</w:t>
      </w:r>
      <w:r w:rsidR="00B72BB9" w:rsidRPr="00B55EFB">
        <w:rPr>
          <w:rFonts w:ascii="Arial" w:hAnsi="Arial" w:cs="Arial"/>
          <w:snapToGrid w:val="0"/>
          <w:sz w:val="20"/>
          <w:szCs w:val="20"/>
        </w:rPr>
        <w:t xml:space="preserve"> haar directeur </w:t>
      </w:r>
      <w:r w:rsidRPr="00B55EFB">
        <w:rPr>
          <w:rFonts w:ascii="Arial" w:hAnsi="Arial" w:cs="Arial"/>
          <w:snapToGrid w:val="0"/>
          <w:sz w:val="20"/>
          <w:szCs w:val="20"/>
        </w:rPr>
        <w:t>…………………………..</w:t>
      </w:r>
      <w:r w:rsidR="00CF48E1" w:rsidRPr="00B55EFB">
        <w:rPr>
          <w:rFonts w:ascii="Arial" w:hAnsi="Arial" w:cs="Arial"/>
          <w:snapToGrid w:val="0"/>
          <w:sz w:val="20"/>
          <w:szCs w:val="20"/>
        </w:rPr>
        <w:t xml:space="preserve"> hierna te noemen</w:t>
      </w:r>
      <w:r w:rsidR="00CF48E1" w:rsidRPr="00B55EFB">
        <w:rPr>
          <w:rFonts w:ascii="Arial" w:hAnsi="Arial" w:cs="Arial"/>
          <w:sz w:val="20"/>
          <w:szCs w:val="20"/>
        </w:rPr>
        <w:t>: ‘</w:t>
      </w:r>
      <w:r w:rsidR="00CF48E1" w:rsidRPr="00B55EFB">
        <w:rPr>
          <w:rFonts w:ascii="Arial" w:hAnsi="Arial" w:cs="Arial"/>
          <w:b/>
          <w:sz w:val="20"/>
          <w:szCs w:val="20"/>
        </w:rPr>
        <w:t>Leverancier’</w:t>
      </w:r>
      <w:r w:rsidR="00CF48E1" w:rsidRPr="00B55EFB">
        <w:rPr>
          <w:rFonts w:ascii="Arial" w:hAnsi="Arial" w:cs="Arial"/>
          <w:sz w:val="20"/>
          <w:szCs w:val="20"/>
        </w:rPr>
        <w:t>;</w:t>
      </w:r>
    </w:p>
    <w:p w14:paraId="12055712" w14:textId="77777777" w:rsidR="00CF48E1" w:rsidRPr="00B55EFB" w:rsidRDefault="00CF48E1" w:rsidP="00683F07">
      <w:pPr>
        <w:spacing w:line="320" w:lineRule="atLeast"/>
        <w:rPr>
          <w:rFonts w:ascii="Arial" w:hAnsi="Arial" w:cs="Arial"/>
          <w:sz w:val="20"/>
          <w:szCs w:val="20"/>
        </w:rPr>
      </w:pPr>
    </w:p>
    <w:p w14:paraId="71EA0A4E" w14:textId="77777777" w:rsidR="00CF48E1" w:rsidRPr="00B55EFB" w:rsidRDefault="00CF48E1" w:rsidP="00683F07">
      <w:pPr>
        <w:spacing w:line="320" w:lineRule="atLeast"/>
        <w:rPr>
          <w:rFonts w:ascii="Arial" w:hAnsi="Arial" w:cs="Arial"/>
          <w:sz w:val="20"/>
          <w:szCs w:val="20"/>
        </w:rPr>
      </w:pPr>
      <w:r w:rsidRPr="00B55EFB">
        <w:rPr>
          <w:rFonts w:ascii="Arial" w:hAnsi="Arial" w:cs="Arial"/>
          <w:sz w:val="20"/>
          <w:szCs w:val="20"/>
        </w:rPr>
        <w:t>Beiden hierna zowel gezamenlijk als afzonderlijk te noemen: ‘</w:t>
      </w:r>
      <w:r w:rsidRPr="00B55EFB">
        <w:rPr>
          <w:rFonts w:ascii="Arial" w:hAnsi="Arial" w:cs="Arial"/>
          <w:b/>
          <w:sz w:val="20"/>
          <w:szCs w:val="20"/>
        </w:rPr>
        <w:t>Partij(en)’</w:t>
      </w:r>
      <w:r w:rsidRPr="00B55EFB">
        <w:rPr>
          <w:rFonts w:ascii="Arial" w:hAnsi="Arial" w:cs="Arial"/>
          <w:sz w:val="20"/>
          <w:szCs w:val="20"/>
        </w:rPr>
        <w:t>.</w:t>
      </w:r>
    </w:p>
    <w:p w14:paraId="3A9A3817" w14:textId="77777777" w:rsidR="00CF48E1" w:rsidRPr="00B55EFB" w:rsidRDefault="00CF48E1" w:rsidP="00683F07">
      <w:pPr>
        <w:spacing w:line="320" w:lineRule="atLeast"/>
        <w:rPr>
          <w:rFonts w:ascii="Arial" w:hAnsi="Arial" w:cs="Arial"/>
          <w:b/>
          <w:sz w:val="20"/>
          <w:szCs w:val="20"/>
        </w:rPr>
      </w:pPr>
    </w:p>
    <w:p w14:paraId="4966979B" w14:textId="2FEEF2F6" w:rsidR="00CF48E1" w:rsidRPr="00683F07" w:rsidRDefault="006D7738" w:rsidP="00683F07">
      <w:pPr>
        <w:spacing w:line="320" w:lineRule="atLeast"/>
        <w:rPr>
          <w:rFonts w:ascii="Arial" w:hAnsi="Arial" w:cs="Arial"/>
          <w:b/>
          <w:i/>
          <w:u w:val="single"/>
        </w:rPr>
      </w:pPr>
      <w:r w:rsidRPr="00683F07">
        <w:rPr>
          <w:rFonts w:ascii="Arial" w:hAnsi="Arial" w:cs="Arial"/>
          <w:b/>
          <w:i/>
          <w:u w:val="single"/>
        </w:rPr>
        <w:t>O</w:t>
      </w:r>
      <w:r w:rsidR="00CF48E1" w:rsidRPr="00683F07">
        <w:rPr>
          <w:rFonts w:ascii="Arial" w:hAnsi="Arial" w:cs="Arial"/>
          <w:b/>
          <w:i/>
          <w:u w:val="single"/>
        </w:rPr>
        <w:t>verwegende dat:</w:t>
      </w:r>
      <w:r w:rsidR="00B55EFB">
        <w:rPr>
          <w:rFonts w:ascii="Arial" w:hAnsi="Arial" w:cs="Arial"/>
          <w:b/>
          <w:i/>
          <w:u w:val="single"/>
        </w:rPr>
        <w:br/>
      </w:r>
    </w:p>
    <w:p w14:paraId="3F36C160" w14:textId="44BD5B83" w:rsidR="006D7738" w:rsidRPr="00B55EFB" w:rsidRDefault="006D7738" w:rsidP="00683F07">
      <w:pPr>
        <w:pStyle w:val="Lijstalinea"/>
        <w:numPr>
          <w:ilvl w:val="0"/>
          <w:numId w:val="3"/>
        </w:numPr>
        <w:spacing w:line="320" w:lineRule="atLeast"/>
        <w:ind w:left="567" w:hanging="567"/>
        <w:rPr>
          <w:rFonts w:ascii="Arial" w:hAnsi="Arial" w:cs="Arial"/>
          <w:sz w:val="20"/>
          <w:szCs w:val="20"/>
        </w:rPr>
      </w:pPr>
      <w:r w:rsidRPr="00B55EFB">
        <w:rPr>
          <w:rFonts w:ascii="Arial" w:hAnsi="Arial" w:cs="Arial"/>
          <w:sz w:val="20"/>
          <w:szCs w:val="20"/>
        </w:rPr>
        <w:t>Verhuurder bereid is voor één of meerdere van haar Gebouwen te onderzoeken of aansluiting op het Warmtenet door Verhuurder gewenst is</w:t>
      </w:r>
      <w:r w:rsidR="00683F07" w:rsidRPr="00B55EFB">
        <w:rPr>
          <w:rFonts w:ascii="Arial" w:hAnsi="Arial" w:cs="Arial"/>
          <w:sz w:val="20"/>
          <w:szCs w:val="20"/>
        </w:rPr>
        <w:t>;</w:t>
      </w:r>
      <w:r w:rsidRPr="00B55EFB">
        <w:rPr>
          <w:rFonts w:ascii="Arial" w:hAnsi="Arial" w:cs="Arial"/>
          <w:sz w:val="20"/>
          <w:szCs w:val="20"/>
        </w:rPr>
        <w:t xml:space="preserve">     </w:t>
      </w:r>
      <w:r w:rsidR="00683F07" w:rsidRPr="00B55EFB">
        <w:rPr>
          <w:rFonts w:ascii="Arial" w:hAnsi="Arial" w:cs="Arial"/>
          <w:sz w:val="20"/>
          <w:szCs w:val="20"/>
        </w:rPr>
        <w:br/>
      </w:r>
    </w:p>
    <w:p w14:paraId="32A55D3D" w14:textId="7D26CC6F" w:rsidR="006D7738" w:rsidRPr="00B55EFB" w:rsidRDefault="006D7738" w:rsidP="00683F07">
      <w:pPr>
        <w:pStyle w:val="Lijstalinea"/>
        <w:numPr>
          <w:ilvl w:val="0"/>
          <w:numId w:val="3"/>
        </w:numPr>
        <w:spacing w:line="320" w:lineRule="atLeast"/>
        <w:ind w:left="567" w:hanging="567"/>
        <w:rPr>
          <w:rFonts w:ascii="Arial" w:hAnsi="Arial" w:cs="Arial"/>
          <w:sz w:val="20"/>
          <w:szCs w:val="20"/>
        </w:rPr>
      </w:pPr>
      <w:r w:rsidRPr="00B55EFB">
        <w:rPr>
          <w:rFonts w:ascii="Arial" w:hAnsi="Arial" w:cs="Arial"/>
          <w:sz w:val="20"/>
          <w:szCs w:val="20"/>
        </w:rPr>
        <w:t>indien Verhuurder daartoe besluit zal voor ieder Gebouw een aparte exploitatieovereenkomst worden gesloten;</w:t>
      </w:r>
      <w:r w:rsidR="00683F07" w:rsidRPr="00B55EFB">
        <w:rPr>
          <w:rFonts w:ascii="Arial" w:hAnsi="Arial" w:cs="Arial"/>
          <w:sz w:val="20"/>
          <w:szCs w:val="20"/>
        </w:rPr>
        <w:br/>
      </w:r>
    </w:p>
    <w:p w14:paraId="0CF6AD14" w14:textId="4D804CD2" w:rsidR="00EF0726" w:rsidRPr="00B55EFB" w:rsidRDefault="00EF0726" w:rsidP="00683F07">
      <w:pPr>
        <w:pStyle w:val="Lijstalinea"/>
        <w:numPr>
          <w:ilvl w:val="0"/>
          <w:numId w:val="3"/>
        </w:numPr>
        <w:spacing w:line="320" w:lineRule="atLeast"/>
        <w:ind w:left="567" w:hanging="567"/>
        <w:rPr>
          <w:rFonts w:ascii="Arial" w:hAnsi="Arial" w:cs="Arial"/>
          <w:sz w:val="20"/>
          <w:szCs w:val="20"/>
        </w:rPr>
      </w:pPr>
      <w:r w:rsidRPr="00B55EFB">
        <w:rPr>
          <w:rFonts w:ascii="Arial" w:hAnsi="Arial" w:cs="Arial"/>
          <w:sz w:val="20"/>
          <w:szCs w:val="20"/>
        </w:rPr>
        <w:t xml:space="preserve">de uitgangspunten van de </w:t>
      </w:r>
      <w:r w:rsidR="009B3D38" w:rsidRPr="00B55EFB">
        <w:rPr>
          <w:rFonts w:ascii="Arial" w:hAnsi="Arial" w:cs="Arial"/>
          <w:sz w:val="20"/>
          <w:szCs w:val="20"/>
        </w:rPr>
        <w:t>Overeenkomst</w:t>
      </w:r>
      <w:r w:rsidR="006D7738" w:rsidRPr="00B55EFB">
        <w:rPr>
          <w:rFonts w:ascii="Arial" w:hAnsi="Arial" w:cs="Arial"/>
          <w:sz w:val="20"/>
          <w:szCs w:val="20"/>
        </w:rPr>
        <w:t xml:space="preserve"> </w:t>
      </w:r>
      <w:r w:rsidR="005051BB" w:rsidRPr="00B55EFB">
        <w:rPr>
          <w:rFonts w:ascii="Arial" w:hAnsi="Arial" w:cs="Arial"/>
          <w:sz w:val="20"/>
          <w:szCs w:val="20"/>
        </w:rPr>
        <w:t>is</w:t>
      </w:r>
      <w:r w:rsidRPr="00B55EFB">
        <w:rPr>
          <w:rFonts w:ascii="Arial" w:hAnsi="Arial" w:cs="Arial"/>
          <w:sz w:val="20"/>
          <w:szCs w:val="20"/>
        </w:rPr>
        <w:t xml:space="preserve"> dat sprake is van een duurzame warmtevoorziening welke goedkoper is dan gas, waarbij sprake is van ontzorging van </w:t>
      </w:r>
      <w:r w:rsidR="006D7738" w:rsidRPr="00B55EFB">
        <w:rPr>
          <w:rFonts w:ascii="Arial" w:hAnsi="Arial" w:cs="Arial"/>
          <w:sz w:val="20"/>
          <w:szCs w:val="20"/>
        </w:rPr>
        <w:t>Verhuurder</w:t>
      </w:r>
      <w:r w:rsidRPr="00B55EFB">
        <w:rPr>
          <w:rFonts w:ascii="Arial" w:hAnsi="Arial" w:cs="Arial"/>
          <w:sz w:val="20"/>
          <w:szCs w:val="20"/>
        </w:rPr>
        <w:t xml:space="preserve"> en welke voldoe</w:t>
      </w:r>
      <w:r w:rsidR="005051BB" w:rsidRPr="00B55EFB">
        <w:rPr>
          <w:rFonts w:ascii="Arial" w:hAnsi="Arial" w:cs="Arial"/>
          <w:sz w:val="20"/>
          <w:szCs w:val="20"/>
        </w:rPr>
        <w:t>t</w:t>
      </w:r>
      <w:r w:rsidRPr="00B55EFB">
        <w:rPr>
          <w:rFonts w:ascii="Arial" w:hAnsi="Arial" w:cs="Arial"/>
          <w:sz w:val="20"/>
          <w:szCs w:val="20"/>
        </w:rPr>
        <w:t xml:space="preserve"> aan de Warmtewet;</w:t>
      </w:r>
      <w:r w:rsidR="00683F07" w:rsidRPr="00B55EFB">
        <w:rPr>
          <w:rFonts w:ascii="Arial" w:hAnsi="Arial" w:cs="Arial"/>
          <w:sz w:val="20"/>
          <w:szCs w:val="20"/>
        </w:rPr>
        <w:br/>
      </w:r>
    </w:p>
    <w:p w14:paraId="6E5A896B" w14:textId="79856261" w:rsidR="00EF0726" w:rsidRPr="00B55EFB" w:rsidRDefault="00F3497E" w:rsidP="00683F07">
      <w:pPr>
        <w:pStyle w:val="Lijstalinea"/>
        <w:numPr>
          <w:ilvl w:val="0"/>
          <w:numId w:val="3"/>
        </w:numPr>
        <w:spacing w:line="320" w:lineRule="atLeast"/>
        <w:ind w:left="567" w:hanging="567"/>
        <w:rPr>
          <w:rFonts w:ascii="Arial" w:hAnsi="Arial" w:cs="Arial"/>
          <w:sz w:val="20"/>
          <w:szCs w:val="20"/>
        </w:rPr>
      </w:pPr>
      <w:r w:rsidRPr="00B55EFB">
        <w:rPr>
          <w:rFonts w:ascii="Arial" w:hAnsi="Arial" w:cs="Arial"/>
          <w:sz w:val="20"/>
          <w:szCs w:val="20"/>
        </w:rPr>
        <w:t xml:space="preserve">bij de Exploitatieovereenkomst </w:t>
      </w:r>
      <w:r w:rsidR="00EF0726" w:rsidRPr="00B55EFB">
        <w:rPr>
          <w:rFonts w:ascii="Arial" w:hAnsi="Arial" w:cs="Arial"/>
          <w:sz w:val="20"/>
          <w:szCs w:val="20"/>
        </w:rPr>
        <w:t xml:space="preserve">sprake zal zijn van </w:t>
      </w:r>
      <w:r w:rsidR="005051BB" w:rsidRPr="00B55EFB">
        <w:rPr>
          <w:rFonts w:ascii="Arial" w:hAnsi="Arial" w:cs="Arial"/>
          <w:sz w:val="20"/>
          <w:szCs w:val="20"/>
        </w:rPr>
        <w:t xml:space="preserve">een </w:t>
      </w:r>
      <w:r w:rsidR="00EF0726" w:rsidRPr="00B55EFB">
        <w:rPr>
          <w:rFonts w:ascii="Arial" w:hAnsi="Arial" w:cs="Arial"/>
          <w:sz w:val="20"/>
          <w:szCs w:val="20"/>
        </w:rPr>
        <w:t xml:space="preserve">langjarig contract passend bij langjarige afschrijvingen op de aan te leggen infrastructuur, welke contractduur voor ieder </w:t>
      </w:r>
      <w:r w:rsidR="008661CC" w:rsidRPr="00B55EFB">
        <w:rPr>
          <w:rFonts w:ascii="Arial" w:hAnsi="Arial" w:cs="Arial"/>
          <w:sz w:val="20"/>
          <w:szCs w:val="20"/>
        </w:rPr>
        <w:t xml:space="preserve">Gebouw </w:t>
      </w:r>
      <w:r w:rsidR="00EF0726" w:rsidRPr="00B55EFB">
        <w:rPr>
          <w:rFonts w:ascii="Arial" w:hAnsi="Arial" w:cs="Arial"/>
          <w:sz w:val="20"/>
          <w:szCs w:val="20"/>
        </w:rPr>
        <w:t xml:space="preserve">nader wordt uitgewerkt in afstemming met de lange termijnstrategie van de </w:t>
      </w:r>
      <w:r w:rsidR="008661CC" w:rsidRPr="00B55EFB">
        <w:rPr>
          <w:rFonts w:ascii="Arial" w:hAnsi="Arial" w:cs="Arial"/>
          <w:sz w:val="20"/>
          <w:szCs w:val="20"/>
        </w:rPr>
        <w:t>Verhuurder</w:t>
      </w:r>
      <w:r w:rsidR="00EF0726" w:rsidRPr="00B55EFB">
        <w:rPr>
          <w:rFonts w:ascii="Arial" w:hAnsi="Arial" w:cs="Arial"/>
          <w:sz w:val="20"/>
          <w:szCs w:val="20"/>
        </w:rPr>
        <w:t>;</w:t>
      </w:r>
      <w:r w:rsidR="00683F07" w:rsidRPr="00B55EFB">
        <w:rPr>
          <w:rFonts w:ascii="Arial" w:hAnsi="Arial" w:cs="Arial"/>
          <w:sz w:val="20"/>
          <w:szCs w:val="20"/>
        </w:rPr>
        <w:br/>
      </w:r>
    </w:p>
    <w:p w14:paraId="2256ADB5" w14:textId="3A790DF2" w:rsidR="005051BB" w:rsidRPr="00B55EFB" w:rsidRDefault="005051BB" w:rsidP="00683F07">
      <w:pPr>
        <w:pStyle w:val="Lijstalinea"/>
        <w:numPr>
          <w:ilvl w:val="0"/>
          <w:numId w:val="3"/>
        </w:numPr>
        <w:spacing w:line="320" w:lineRule="atLeast"/>
        <w:ind w:left="567" w:hanging="567"/>
        <w:rPr>
          <w:rFonts w:ascii="Arial" w:hAnsi="Arial" w:cs="Arial"/>
          <w:sz w:val="20"/>
          <w:szCs w:val="20"/>
        </w:rPr>
      </w:pPr>
      <w:r w:rsidRPr="00B55EFB">
        <w:rPr>
          <w:rFonts w:ascii="Arial" w:hAnsi="Arial" w:cs="Arial"/>
          <w:sz w:val="20"/>
          <w:szCs w:val="20"/>
        </w:rPr>
        <w:t>aansluiting op het warmtenet niet mag leiden tot verslechtering in de energielabels</w:t>
      </w:r>
      <w:r w:rsidR="000C2C1E" w:rsidRPr="00B55EFB">
        <w:rPr>
          <w:rFonts w:ascii="Arial" w:hAnsi="Arial" w:cs="Arial"/>
          <w:sz w:val="20"/>
          <w:szCs w:val="20"/>
        </w:rPr>
        <w:t>;</w:t>
      </w:r>
      <w:r w:rsidR="00683F07" w:rsidRPr="00B55EFB">
        <w:rPr>
          <w:rFonts w:ascii="Arial" w:hAnsi="Arial" w:cs="Arial"/>
          <w:sz w:val="20"/>
          <w:szCs w:val="20"/>
        </w:rPr>
        <w:br/>
      </w:r>
    </w:p>
    <w:p w14:paraId="7252B884" w14:textId="208DEF14" w:rsidR="00BB2F0A" w:rsidRPr="00B55EFB" w:rsidRDefault="00EF0726" w:rsidP="00683F07">
      <w:pPr>
        <w:pStyle w:val="Lijstalinea"/>
        <w:numPr>
          <w:ilvl w:val="0"/>
          <w:numId w:val="3"/>
        </w:numPr>
        <w:spacing w:line="320" w:lineRule="atLeast"/>
        <w:ind w:left="567" w:hanging="567"/>
        <w:rPr>
          <w:sz w:val="20"/>
          <w:szCs w:val="20"/>
        </w:rPr>
      </w:pPr>
      <w:r w:rsidRPr="00B55EFB">
        <w:rPr>
          <w:rFonts w:ascii="Arial" w:hAnsi="Arial" w:cs="Arial"/>
          <w:sz w:val="20"/>
          <w:szCs w:val="20"/>
        </w:rPr>
        <w:t xml:space="preserve">Verhuurder geïnteresseerd is in </w:t>
      </w:r>
      <w:r w:rsidR="007E1041" w:rsidRPr="00B55EFB">
        <w:rPr>
          <w:rFonts w:ascii="Arial" w:hAnsi="Arial" w:cs="Arial"/>
          <w:sz w:val="20"/>
          <w:szCs w:val="20"/>
        </w:rPr>
        <w:t xml:space="preserve">de aansluiting van haar </w:t>
      </w:r>
      <w:r w:rsidR="008661CC" w:rsidRPr="00B55EFB">
        <w:rPr>
          <w:rFonts w:ascii="Arial" w:hAnsi="Arial" w:cs="Arial"/>
          <w:sz w:val="20"/>
          <w:szCs w:val="20"/>
        </w:rPr>
        <w:t>G</w:t>
      </w:r>
      <w:r w:rsidR="007E1041" w:rsidRPr="00B55EFB">
        <w:rPr>
          <w:rFonts w:ascii="Arial" w:hAnsi="Arial" w:cs="Arial"/>
          <w:sz w:val="20"/>
          <w:szCs w:val="20"/>
        </w:rPr>
        <w:t>ebouw op een dergelijk duurzaam warmtenet en zich kan vinden in de hierboven genoemde overwegingen</w:t>
      </w:r>
      <w:r w:rsidR="00683F07" w:rsidRPr="00B55EFB">
        <w:rPr>
          <w:sz w:val="20"/>
          <w:szCs w:val="20"/>
        </w:rPr>
        <w:t>.</w:t>
      </w:r>
    </w:p>
    <w:p w14:paraId="6E062C6A" w14:textId="4E1EEAD5" w:rsidR="007E1041" w:rsidRPr="00683F07" w:rsidRDefault="00B55EFB" w:rsidP="00683F07">
      <w:pPr>
        <w:spacing w:line="320" w:lineRule="atLeast"/>
        <w:rPr>
          <w:rFonts w:ascii="Arial" w:hAnsi="Arial" w:cs="Arial"/>
          <w:b/>
          <w:u w:val="single"/>
        </w:rPr>
      </w:pPr>
      <w:r>
        <w:rPr>
          <w:rFonts w:ascii="Arial" w:hAnsi="Arial" w:cs="Arial"/>
          <w:b/>
          <w:u w:val="single"/>
        </w:rPr>
        <w:br/>
      </w:r>
      <w:r w:rsidR="008661CC" w:rsidRPr="00683F07">
        <w:rPr>
          <w:rFonts w:ascii="Arial" w:hAnsi="Arial" w:cs="Arial"/>
          <w:b/>
          <w:u w:val="single"/>
        </w:rPr>
        <w:t>V</w:t>
      </w:r>
      <w:r w:rsidR="007E1041" w:rsidRPr="00683F07">
        <w:rPr>
          <w:rFonts w:ascii="Arial" w:hAnsi="Arial" w:cs="Arial"/>
          <w:b/>
          <w:u w:val="single"/>
        </w:rPr>
        <w:t>erklaren het volgende te zijn overeengekomen:</w:t>
      </w:r>
    </w:p>
    <w:p w14:paraId="23F09840" w14:textId="77777777" w:rsidR="00DA0AE7" w:rsidRPr="00BD6911" w:rsidRDefault="00DA0AE7" w:rsidP="00683F07">
      <w:pPr>
        <w:spacing w:after="0" w:line="320" w:lineRule="atLeast"/>
        <w:ind w:left="993"/>
        <w:rPr>
          <w:rFonts w:ascii="Arial" w:hAnsi="Arial" w:cs="Arial"/>
        </w:rPr>
      </w:pPr>
    </w:p>
    <w:p w14:paraId="600D983B" w14:textId="77777777" w:rsidR="007E1041" w:rsidRPr="007E1041" w:rsidRDefault="007E1041" w:rsidP="00683F07">
      <w:pPr>
        <w:spacing w:line="320" w:lineRule="atLeast"/>
        <w:ind w:left="284" w:hanging="284"/>
        <w:rPr>
          <w:rFonts w:ascii="Arial" w:hAnsi="Arial" w:cs="Arial"/>
        </w:rPr>
      </w:pPr>
      <w:r w:rsidRPr="007E1041">
        <w:rPr>
          <w:rFonts w:ascii="Arial" w:hAnsi="Arial" w:cs="Arial"/>
          <w:b/>
        </w:rPr>
        <w:t>Artikel 1</w:t>
      </w:r>
      <w:r w:rsidRPr="007E1041">
        <w:rPr>
          <w:rFonts w:ascii="Arial" w:hAnsi="Arial" w:cs="Arial"/>
        </w:rPr>
        <w:t xml:space="preserve"> – </w:t>
      </w:r>
      <w:r w:rsidRPr="007E1041">
        <w:rPr>
          <w:rFonts w:ascii="Arial" w:hAnsi="Arial" w:cs="Arial"/>
          <w:b/>
        </w:rPr>
        <w:t>Exploitatie en</w:t>
      </w:r>
      <w:r w:rsidRPr="007E1041">
        <w:rPr>
          <w:rFonts w:ascii="Arial" w:hAnsi="Arial" w:cs="Arial"/>
        </w:rPr>
        <w:t xml:space="preserve"> </w:t>
      </w:r>
      <w:r w:rsidRPr="007E1041">
        <w:rPr>
          <w:rFonts w:ascii="Arial" w:hAnsi="Arial" w:cs="Arial"/>
          <w:b/>
        </w:rPr>
        <w:t xml:space="preserve">Levering </w:t>
      </w:r>
    </w:p>
    <w:p w14:paraId="0495E621" w14:textId="77777777" w:rsidR="007E1041" w:rsidRPr="007E1041" w:rsidRDefault="007E1041" w:rsidP="00683F07">
      <w:pPr>
        <w:pStyle w:val="Voettekst"/>
        <w:tabs>
          <w:tab w:val="clear" w:pos="4536"/>
          <w:tab w:val="clear" w:pos="9072"/>
          <w:tab w:val="left" w:pos="360"/>
        </w:tabs>
        <w:spacing w:line="320" w:lineRule="atLeast"/>
        <w:ind w:left="360"/>
        <w:rPr>
          <w:rFonts w:ascii="Arial" w:hAnsi="Arial" w:cs="Arial"/>
          <w:sz w:val="22"/>
          <w:szCs w:val="22"/>
          <w:u w:val="single"/>
        </w:rPr>
      </w:pPr>
    </w:p>
    <w:p w14:paraId="05AA3989" w14:textId="77777777" w:rsidR="007E1041" w:rsidRPr="00B55EFB" w:rsidRDefault="007E1041" w:rsidP="00683F07">
      <w:pPr>
        <w:pStyle w:val="Voettekst"/>
        <w:numPr>
          <w:ilvl w:val="0"/>
          <w:numId w:val="4"/>
        </w:numPr>
        <w:tabs>
          <w:tab w:val="clear" w:pos="4536"/>
          <w:tab w:val="clear" w:pos="9072"/>
        </w:tabs>
        <w:spacing w:line="320" w:lineRule="atLeast"/>
        <w:ind w:left="567" w:hanging="540"/>
        <w:rPr>
          <w:rFonts w:ascii="Arial" w:hAnsi="Arial" w:cs="Arial"/>
        </w:rPr>
      </w:pPr>
      <w:r w:rsidRPr="00B55EFB">
        <w:rPr>
          <w:rFonts w:ascii="Arial" w:hAnsi="Arial" w:cs="Arial"/>
        </w:rPr>
        <w:lastRenderedPageBreak/>
        <w:t>Leverancier zal voor haar rekening en risico de Installatie exploiteren, beheren en onderhouden, teneinde de Levering aan Huurders te waarborgen.</w:t>
      </w:r>
    </w:p>
    <w:p w14:paraId="6E6E036D" w14:textId="77777777" w:rsidR="007E1041" w:rsidRPr="007E1041" w:rsidRDefault="007E1041" w:rsidP="00683F07">
      <w:pPr>
        <w:pStyle w:val="Voettekst"/>
        <w:tabs>
          <w:tab w:val="clear" w:pos="4536"/>
          <w:tab w:val="clear" w:pos="9072"/>
        </w:tabs>
        <w:spacing w:line="320" w:lineRule="atLeast"/>
        <w:ind w:left="900"/>
        <w:rPr>
          <w:rFonts w:ascii="Arial" w:hAnsi="Arial" w:cs="Arial"/>
          <w:sz w:val="22"/>
          <w:szCs w:val="22"/>
        </w:rPr>
      </w:pPr>
    </w:p>
    <w:p w14:paraId="0D865174" w14:textId="04825C41" w:rsidR="007E1041" w:rsidRPr="00B55EFB" w:rsidRDefault="007E1041" w:rsidP="00683F07">
      <w:pPr>
        <w:pStyle w:val="Voettekst"/>
        <w:numPr>
          <w:ilvl w:val="0"/>
          <w:numId w:val="4"/>
        </w:numPr>
        <w:tabs>
          <w:tab w:val="clear" w:pos="4536"/>
          <w:tab w:val="clear" w:pos="9072"/>
        </w:tabs>
        <w:spacing w:line="320" w:lineRule="atLeast"/>
        <w:ind w:left="567" w:hanging="540"/>
        <w:rPr>
          <w:rFonts w:ascii="Arial" w:hAnsi="Arial" w:cs="Arial"/>
        </w:rPr>
      </w:pPr>
      <w:r w:rsidRPr="00B55EFB">
        <w:rPr>
          <w:rFonts w:ascii="Arial" w:hAnsi="Arial" w:cs="Arial"/>
        </w:rPr>
        <w:t xml:space="preserve">Leverancier verplicht zich ertoe dat - gedurende de </w:t>
      </w:r>
      <w:r w:rsidR="00D56105" w:rsidRPr="00B55EFB">
        <w:rPr>
          <w:rFonts w:ascii="Arial" w:hAnsi="Arial" w:cs="Arial"/>
        </w:rPr>
        <w:t>looptijd</w:t>
      </w:r>
      <w:r w:rsidRPr="00B55EFB">
        <w:rPr>
          <w:rFonts w:ascii="Arial" w:hAnsi="Arial" w:cs="Arial"/>
        </w:rPr>
        <w:t xml:space="preserve"> van de</w:t>
      </w:r>
      <w:r w:rsidR="00C34AFC" w:rsidRPr="00B55EFB">
        <w:rPr>
          <w:rFonts w:ascii="Arial" w:hAnsi="Arial" w:cs="Arial"/>
        </w:rPr>
        <w:t xml:space="preserve"> Exploitatieo</w:t>
      </w:r>
      <w:r w:rsidRPr="00B55EFB">
        <w:rPr>
          <w:rFonts w:ascii="Arial" w:hAnsi="Arial" w:cs="Arial"/>
        </w:rPr>
        <w:t>vereenkomst – de Levering aan Huurders daadwerkelijk plaatsvindt.</w:t>
      </w:r>
    </w:p>
    <w:p w14:paraId="74EF957F" w14:textId="77777777" w:rsidR="007E1041" w:rsidRPr="00B55EFB" w:rsidRDefault="007E1041" w:rsidP="00683F07">
      <w:pPr>
        <w:pStyle w:val="Voettekst"/>
        <w:tabs>
          <w:tab w:val="clear" w:pos="4536"/>
          <w:tab w:val="clear" w:pos="9072"/>
        </w:tabs>
        <w:spacing w:line="320" w:lineRule="atLeast"/>
        <w:rPr>
          <w:rFonts w:ascii="Arial" w:hAnsi="Arial" w:cs="Arial"/>
        </w:rPr>
      </w:pPr>
    </w:p>
    <w:p w14:paraId="2647187B" w14:textId="77777777" w:rsidR="007E1041" w:rsidRPr="00B55EFB" w:rsidRDefault="007E1041" w:rsidP="00683F07">
      <w:pPr>
        <w:pStyle w:val="Voettekst"/>
        <w:numPr>
          <w:ilvl w:val="0"/>
          <w:numId w:val="4"/>
        </w:numPr>
        <w:tabs>
          <w:tab w:val="clear" w:pos="4536"/>
          <w:tab w:val="clear" w:pos="9072"/>
        </w:tabs>
        <w:spacing w:line="320" w:lineRule="atLeast"/>
        <w:ind w:left="567" w:hanging="540"/>
        <w:rPr>
          <w:rFonts w:ascii="Arial" w:hAnsi="Arial" w:cs="Arial"/>
        </w:rPr>
      </w:pPr>
      <w:r w:rsidRPr="00B55EFB">
        <w:rPr>
          <w:rFonts w:ascii="Arial" w:hAnsi="Arial" w:cs="Arial"/>
        </w:rPr>
        <w:t>Leverancier zal ervoor zorgdragen dat de Installatie overeenkomstig de wettelijke eisen en overeenkomstig aanwijzingen van overheidswege zal functioneren.</w:t>
      </w:r>
    </w:p>
    <w:p w14:paraId="1082FD87" w14:textId="77777777" w:rsidR="0020138C" w:rsidRPr="00B55EFB" w:rsidRDefault="0020138C" w:rsidP="00683F07">
      <w:pPr>
        <w:pStyle w:val="Lijstalinea"/>
        <w:spacing w:line="320" w:lineRule="atLeast"/>
        <w:rPr>
          <w:rFonts w:ascii="Arial" w:hAnsi="Arial" w:cs="Arial"/>
          <w:sz w:val="20"/>
          <w:szCs w:val="20"/>
        </w:rPr>
      </w:pPr>
    </w:p>
    <w:p w14:paraId="0C44EB87" w14:textId="47F9729C" w:rsidR="0020138C" w:rsidRPr="00B55EFB" w:rsidRDefault="0020138C" w:rsidP="00683F07">
      <w:pPr>
        <w:pStyle w:val="Voettekst"/>
        <w:numPr>
          <w:ilvl w:val="0"/>
          <w:numId w:val="4"/>
        </w:numPr>
        <w:tabs>
          <w:tab w:val="clear" w:pos="4536"/>
          <w:tab w:val="clear" w:pos="9072"/>
        </w:tabs>
        <w:spacing w:line="320" w:lineRule="atLeast"/>
        <w:ind w:left="567" w:hanging="540"/>
        <w:rPr>
          <w:rFonts w:ascii="Arial" w:hAnsi="Arial" w:cs="Arial"/>
        </w:rPr>
      </w:pPr>
      <w:r w:rsidRPr="00B55EFB">
        <w:rPr>
          <w:rFonts w:ascii="Arial" w:hAnsi="Arial" w:cs="Arial"/>
        </w:rPr>
        <w:t xml:space="preserve">In de Exploitatieovereenkomst zal per Gebouw de demarcatie van de Installatie worden vastgelegd. Partijen komen met betrekking tot de demarcatie van  de installatie in het Gebouw </w:t>
      </w:r>
      <w:r w:rsidR="00A51114" w:rsidRPr="00B55EFB">
        <w:rPr>
          <w:rFonts w:ascii="Arial" w:hAnsi="Arial" w:cs="Arial"/>
        </w:rPr>
        <w:t>de</w:t>
      </w:r>
      <w:r w:rsidRPr="00B55EFB">
        <w:rPr>
          <w:rFonts w:ascii="Arial" w:hAnsi="Arial" w:cs="Arial"/>
        </w:rPr>
        <w:t xml:space="preserve"> volgende </w:t>
      </w:r>
      <w:r w:rsidR="00A51114" w:rsidRPr="00B55EFB">
        <w:rPr>
          <w:rFonts w:ascii="Arial" w:hAnsi="Arial" w:cs="Arial"/>
        </w:rPr>
        <w:t xml:space="preserve">uitgangspunten </w:t>
      </w:r>
      <w:r w:rsidRPr="00B55EFB">
        <w:rPr>
          <w:rFonts w:ascii="Arial" w:hAnsi="Arial" w:cs="Arial"/>
        </w:rPr>
        <w:t xml:space="preserve">overeen: </w:t>
      </w:r>
      <w:r w:rsidR="00F3502B" w:rsidRPr="00B55EFB">
        <w:rPr>
          <w:rFonts w:ascii="Arial" w:hAnsi="Arial" w:cs="Arial"/>
          <w:i/>
        </w:rPr>
        <w:t>nader invullen</w:t>
      </w:r>
    </w:p>
    <w:p w14:paraId="0B6AEF28" w14:textId="77777777" w:rsidR="0020138C" w:rsidRPr="00B55EFB" w:rsidRDefault="0020138C" w:rsidP="00683F07">
      <w:pPr>
        <w:pStyle w:val="Lijstalinea"/>
        <w:spacing w:after="0" w:line="320" w:lineRule="atLeast"/>
        <w:ind w:left="376"/>
        <w:contextualSpacing w:val="0"/>
        <w:rPr>
          <w:rFonts w:ascii="Arial" w:hAnsi="Arial" w:cs="Arial"/>
          <w:sz w:val="20"/>
          <w:szCs w:val="20"/>
        </w:rPr>
      </w:pPr>
    </w:p>
    <w:p w14:paraId="20658D8D" w14:textId="77777777" w:rsidR="0020138C" w:rsidRPr="00B55EFB" w:rsidRDefault="0020138C" w:rsidP="00683F07">
      <w:pPr>
        <w:pStyle w:val="Voettekst"/>
        <w:tabs>
          <w:tab w:val="clear" w:pos="4536"/>
          <w:tab w:val="clear" w:pos="9072"/>
        </w:tabs>
        <w:spacing w:line="320" w:lineRule="atLeast"/>
        <w:ind w:left="567"/>
        <w:rPr>
          <w:rFonts w:ascii="Arial" w:hAnsi="Arial" w:cs="Arial"/>
        </w:rPr>
      </w:pPr>
      <w:r w:rsidRPr="00B55EFB">
        <w:rPr>
          <w:rFonts w:ascii="Arial" w:hAnsi="Arial" w:cs="Arial"/>
        </w:rPr>
        <w:t xml:space="preserve">Aan de Exploitatieovereenkomst zal een demarcatieschema overeenkomstig het bepaalde in dit lid worden toegevoegd. </w:t>
      </w:r>
    </w:p>
    <w:p w14:paraId="72F420A7" w14:textId="77777777" w:rsidR="002766CD" w:rsidRPr="00B55EFB" w:rsidRDefault="002766CD" w:rsidP="00683F07">
      <w:pPr>
        <w:pStyle w:val="Voettekst"/>
        <w:tabs>
          <w:tab w:val="clear" w:pos="4536"/>
          <w:tab w:val="clear" w:pos="9072"/>
        </w:tabs>
        <w:spacing w:line="320" w:lineRule="atLeast"/>
        <w:rPr>
          <w:rFonts w:ascii="Arial" w:hAnsi="Arial" w:cs="Arial"/>
        </w:rPr>
      </w:pPr>
    </w:p>
    <w:p w14:paraId="1A959CFB" w14:textId="639CFC0E" w:rsidR="007E1041" w:rsidRPr="00B55EFB" w:rsidRDefault="007E1041" w:rsidP="00683F07">
      <w:pPr>
        <w:pStyle w:val="Voettekst"/>
        <w:numPr>
          <w:ilvl w:val="0"/>
          <w:numId w:val="4"/>
        </w:numPr>
        <w:tabs>
          <w:tab w:val="clear" w:pos="4536"/>
          <w:tab w:val="clear" w:pos="9072"/>
        </w:tabs>
        <w:spacing w:line="320" w:lineRule="atLeast"/>
        <w:ind w:left="567" w:hanging="540"/>
        <w:rPr>
          <w:rFonts w:ascii="Arial" w:hAnsi="Arial" w:cs="Arial"/>
        </w:rPr>
      </w:pPr>
      <w:r w:rsidRPr="00B55EFB">
        <w:rPr>
          <w:rFonts w:ascii="Arial" w:hAnsi="Arial" w:cs="Arial"/>
        </w:rPr>
        <w:t>Leverancier sluit met alle Afnemers een Leveringsovereenkomst (bijlage )</w:t>
      </w:r>
      <w:r w:rsidRPr="00B55EFB">
        <w:rPr>
          <w:rFonts w:ascii="Arial" w:hAnsi="Arial" w:cs="Arial"/>
          <w:color w:val="FF0000"/>
        </w:rPr>
        <w:t xml:space="preserve"> </w:t>
      </w:r>
      <w:r w:rsidRPr="00B55EFB">
        <w:rPr>
          <w:rFonts w:ascii="Arial" w:hAnsi="Arial" w:cs="Arial"/>
        </w:rPr>
        <w:t>voor de Levering.</w:t>
      </w:r>
    </w:p>
    <w:p w14:paraId="78B41BD4" w14:textId="77777777" w:rsidR="002C461D" w:rsidRPr="00B55EFB" w:rsidRDefault="002C461D" w:rsidP="00683F07">
      <w:pPr>
        <w:pStyle w:val="Voettekst"/>
        <w:tabs>
          <w:tab w:val="clear" w:pos="4536"/>
          <w:tab w:val="clear" w:pos="9072"/>
          <w:tab w:val="num" w:pos="4792"/>
        </w:tabs>
        <w:spacing w:line="320" w:lineRule="atLeast"/>
        <w:ind w:left="900"/>
        <w:rPr>
          <w:rFonts w:ascii="Arial" w:hAnsi="Arial" w:cs="Arial"/>
        </w:rPr>
      </w:pPr>
    </w:p>
    <w:p w14:paraId="309C7B45" w14:textId="1819E5B5" w:rsidR="00D92E7B" w:rsidRPr="00B55EFB" w:rsidRDefault="002C461D" w:rsidP="00683F07">
      <w:pPr>
        <w:numPr>
          <w:ilvl w:val="0"/>
          <w:numId w:val="4"/>
        </w:numPr>
        <w:tabs>
          <w:tab w:val="clear" w:pos="4792"/>
        </w:tabs>
        <w:spacing w:after="0" w:line="320" w:lineRule="atLeast"/>
        <w:ind w:left="567" w:hanging="567"/>
        <w:jc w:val="both"/>
        <w:rPr>
          <w:rFonts w:ascii="Arial" w:hAnsi="Arial" w:cs="Arial"/>
          <w:sz w:val="20"/>
          <w:szCs w:val="20"/>
        </w:rPr>
      </w:pPr>
      <w:r w:rsidRPr="00B55EFB">
        <w:rPr>
          <w:rFonts w:ascii="Arial" w:hAnsi="Arial" w:cs="Arial"/>
          <w:sz w:val="20"/>
          <w:szCs w:val="20"/>
        </w:rPr>
        <w:t xml:space="preserve">Leverancier zal, behoudens indien zij hiertoe verplicht is op grond van de wet of anderszins van overheidswege, zonder de voorafgaande schriftelijke toestemming van de Verhuurder, in een met een Afnemer te sluiten Leveringsovereenkomst geen wijzigingen/aanvullingen aanbrengen die afwijken van de </w:t>
      </w:r>
      <w:r w:rsidR="00D56105" w:rsidRPr="00B55EFB">
        <w:rPr>
          <w:rFonts w:ascii="Arial" w:hAnsi="Arial" w:cs="Arial"/>
          <w:sz w:val="20"/>
          <w:szCs w:val="20"/>
        </w:rPr>
        <w:t>voorwaarden</w:t>
      </w:r>
      <w:r w:rsidRPr="00B55EFB">
        <w:rPr>
          <w:rFonts w:ascii="Arial" w:hAnsi="Arial" w:cs="Arial"/>
          <w:sz w:val="20"/>
          <w:szCs w:val="20"/>
        </w:rPr>
        <w:t xml:space="preserve"> die zijn vastgelegd in deze Overeenkomst.</w:t>
      </w:r>
    </w:p>
    <w:p w14:paraId="7E31C53A" w14:textId="6A22ACA1" w:rsidR="007E1041" w:rsidRPr="00D92E7B" w:rsidRDefault="007E1041" w:rsidP="00683F07">
      <w:pPr>
        <w:spacing w:after="0" w:line="320" w:lineRule="atLeast"/>
        <w:ind w:left="851"/>
        <w:jc w:val="both"/>
        <w:rPr>
          <w:rFonts w:ascii="Arial" w:hAnsi="Arial" w:cs="Arial"/>
        </w:rPr>
      </w:pPr>
    </w:p>
    <w:p w14:paraId="566846FE" w14:textId="77777777" w:rsidR="007E1041" w:rsidRPr="00D208DE" w:rsidRDefault="007E1041" w:rsidP="00683F07">
      <w:pPr>
        <w:pStyle w:val="Voettekst"/>
        <w:tabs>
          <w:tab w:val="clear" w:pos="4536"/>
          <w:tab w:val="clear" w:pos="9072"/>
        </w:tabs>
        <w:spacing w:line="320" w:lineRule="atLeast"/>
        <w:rPr>
          <w:rFonts w:ascii="Arial" w:hAnsi="Arial" w:cs="Arial"/>
          <w:sz w:val="22"/>
          <w:szCs w:val="22"/>
        </w:rPr>
      </w:pPr>
      <w:r w:rsidRPr="00D208DE">
        <w:rPr>
          <w:rFonts w:ascii="Arial" w:hAnsi="Arial" w:cs="Arial"/>
          <w:b/>
          <w:sz w:val="22"/>
          <w:szCs w:val="22"/>
        </w:rPr>
        <w:t>Artikel 2 – Verplichtingen Verhuurder</w:t>
      </w:r>
    </w:p>
    <w:p w14:paraId="7978611A" w14:textId="77777777" w:rsidR="007E1041" w:rsidRPr="00D208DE" w:rsidRDefault="007E1041" w:rsidP="00683F07">
      <w:pPr>
        <w:pStyle w:val="Voettekst"/>
        <w:tabs>
          <w:tab w:val="clear" w:pos="4536"/>
          <w:tab w:val="clear" w:pos="9072"/>
        </w:tabs>
        <w:spacing w:line="320" w:lineRule="atLeast"/>
        <w:rPr>
          <w:rFonts w:ascii="Arial" w:hAnsi="Arial" w:cs="Arial"/>
          <w:sz w:val="22"/>
          <w:szCs w:val="22"/>
        </w:rPr>
      </w:pPr>
    </w:p>
    <w:p w14:paraId="1A3212B1" w14:textId="77777777" w:rsidR="007E1041" w:rsidRPr="00B55EFB" w:rsidRDefault="007E1041" w:rsidP="00683F07">
      <w:pPr>
        <w:pStyle w:val="Voettekst"/>
        <w:numPr>
          <w:ilvl w:val="0"/>
          <w:numId w:val="5"/>
        </w:numPr>
        <w:tabs>
          <w:tab w:val="clear" w:pos="4536"/>
          <w:tab w:val="clear" w:pos="9072"/>
        </w:tabs>
        <w:spacing w:line="320" w:lineRule="atLeast"/>
        <w:ind w:left="567" w:hanging="540"/>
        <w:rPr>
          <w:rFonts w:ascii="Arial" w:hAnsi="Arial" w:cs="Arial"/>
        </w:rPr>
      </w:pPr>
      <w:r w:rsidRPr="00B55EFB">
        <w:rPr>
          <w:rFonts w:ascii="Arial" w:hAnsi="Arial" w:cs="Arial"/>
        </w:rPr>
        <w:t xml:space="preserve">Verhuurder zal ervoor zorgdragen dat in de huurovereenkomsten met de (toekomstige) Huurders, een beding wordt opgenomen dat ertoe strekt dat de Huurders verplicht zijn om, </w:t>
      </w:r>
      <w:r w:rsidR="0020138C" w:rsidRPr="00B55EFB">
        <w:rPr>
          <w:rFonts w:ascii="Arial" w:hAnsi="Arial" w:cs="Arial"/>
        </w:rPr>
        <w:t>vanaf de startdatum zoals vastgelegd in</w:t>
      </w:r>
      <w:r w:rsidRPr="00B55EFB">
        <w:rPr>
          <w:rFonts w:ascii="Arial" w:hAnsi="Arial" w:cs="Arial"/>
        </w:rPr>
        <w:t xml:space="preserve"> de</w:t>
      </w:r>
      <w:r w:rsidR="00B11BB8" w:rsidRPr="00B55EFB">
        <w:rPr>
          <w:rFonts w:ascii="Arial" w:hAnsi="Arial" w:cs="Arial"/>
        </w:rPr>
        <w:t xml:space="preserve"> Exploitatieo</w:t>
      </w:r>
      <w:r w:rsidRPr="00B55EFB">
        <w:rPr>
          <w:rFonts w:ascii="Arial" w:hAnsi="Arial" w:cs="Arial"/>
        </w:rPr>
        <w:t xml:space="preserve">vereenkomst, voor ruimteverwarming </w:t>
      </w:r>
      <w:r w:rsidR="00977C1D" w:rsidRPr="00B55EFB">
        <w:rPr>
          <w:rFonts w:ascii="Arial" w:hAnsi="Arial" w:cs="Arial"/>
        </w:rPr>
        <w:t>en</w:t>
      </w:r>
      <w:r w:rsidRPr="00B55EFB">
        <w:rPr>
          <w:rFonts w:ascii="Arial" w:hAnsi="Arial" w:cs="Arial"/>
        </w:rPr>
        <w:t xml:space="preserve"> warm tapwater uitsluitend </w:t>
      </w:r>
      <w:r w:rsidR="00F41C46" w:rsidRPr="00B55EFB">
        <w:rPr>
          <w:rFonts w:ascii="Arial" w:hAnsi="Arial" w:cs="Arial"/>
        </w:rPr>
        <w:t>warmte af te nemen van Leverancier</w:t>
      </w:r>
      <w:r w:rsidRPr="00B55EFB">
        <w:rPr>
          <w:rFonts w:ascii="Arial" w:hAnsi="Arial" w:cs="Arial"/>
        </w:rPr>
        <w:t>.</w:t>
      </w:r>
      <w:r w:rsidR="00977C1D" w:rsidRPr="00B55EFB">
        <w:rPr>
          <w:rFonts w:ascii="Arial" w:hAnsi="Arial" w:cs="Arial"/>
        </w:rPr>
        <w:br/>
      </w:r>
    </w:p>
    <w:p w14:paraId="0E03C7AD" w14:textId="6F5D9071" w:rsidR="007E1041" w:rsidRPr="00B55EFB" w:rsidRDefault="007E1041" w:rsidP="00683F07">
      <w:pPr>
        <w:pStyle w:val="Voettekst"/>
        <w:numPr>
          <w:ilvl w:val="0"/>
          <w:numId w:val="5"/>
        </w:numPr>
        <w:tabs>
          <w:tab w:val="clear" w:pos="4536"/>
          <w:tab w:val="clear" w:pos="9072"/>
        </w:tabs>
        <w:spacing w:line="320" w:lineRule="atLeast"/>
        <w:ind w:left="567" w:hanging="567"/>
        <w:rPr>
          <w:rFonts w:ascii="Arial" w:hAnsi="Arial" w:cs="Arial"/>
        </w:rPr>
      </w:pPr>
      <w:r w:rsidRPr="00B55EFB">
        <w:rPr>
          <w:rFonts w:ascii="Arial" w:hAnsi="Arial" w:cs="Arial"/>
        </w:rPr>
        <w:t xml:space="preserve">Verhuurder </w:t>
      </w:r>
      <w:r w:rsidR="00B11BB8" w:rsidRPr="00B55EFB">
        <w:rPr>
          <w:rFonts w:ascii="Arial" w:hAnsi="Arial" w:cs="Arial"/>
        </w:rPr>
        <w:t xml:space="preserve">zal </w:t>
      </w:r>
      <w:r w:rsidRPr="00B55EFB">
        <w:rPr>
          <w:rFonts w:ascii="Arial" w:hAnsi="Arial" w:cs="Arial"/>
        </w:rPr>
        <w:t>er voor zorgdragen dat de Huurders bij de ondertekening van de huurovereenkomst gelijktijdig de door Leverancier aan te leveren Leveringsovereenkomst zullen ondertekenen</w:t>
      </w:r>
      <w:r w:rsidR="009E0AF3" w:rsidRPr="00B55EFB">
        <w:rPr>
          <w:rFonts w:ascii="Arial" w:hAnsi="Arial" w:cs="Arial"/>
        </w:rPr>
        <w:t xml:space="preserve"> </w:t>
      </w:r>
      <w:r w:rsidR="00392E09" w:rsidRPr="00B55EFB">
        <w:rPr>
          <w:rFonts w:ascii="Arial" w:hAnsi="Arial" w:cs="Arial"/>
        </w:rPr>
        <w:t xml:space="preserve">en </w:t>
      </w:r>
      <w:r w:rsidR="00795900" w:rsidRPr="00B55EFB">
        <w:rPr>
          <w:rFonts w:ascii="Arial" w:hAnsi="Arial" w:cs="Arial"/>
        </w:rPr>
        <w:t xml:space="preserve">Verhuurder zal deze vervolgens </w:t>
      </w:r>
      <w:r w:rsidR="00392E09" w:rsidRPr="00B55EFB">
        <w:rPr>
          <w:rFonts w:ascii="Arial" w:hAnsi="Arial" w:cs="Arial"/>
        </w:rPr>
        <w:t xml:space="preserve">doorsturen aan </w:t>
      </w:r>
      <w:r w:rsidR="00795900" w:rsidRPr="00B55EFB">
        <w:rPr>
          <w:rFonts w:ascii="Arial" w:hAnsi="Arial" w:cs="Arial"/>
        </w:rPr>
        <w:t>L</w:t>
      </w:r>
      <w:r w:rsidR="00392E09" w:rsidRPr="00B55EFB">
        <w:rPr>
          <w:rFonts w:ascii="Arial" w:hAnsi="Arial" w:cs="Arial"/>
        </w:rPr>
        <w:t xml:space="preserve">everancier ter verwerking. Bij mutaties in de </w:t>
      </w:r>
      <w:r w:rsidR="00795900" w:rsidRPr="00B55EFB">
        <w:rPr>
          <w:rFonts w:ascii="Arial" w:hAnsi="Arial" w:cs="Arial"/>
        </w:rPr>
        <w:t xml:space="preserve">woningen </w:t>
      </w:r>
      <w:r w:rsidR="00392E09" w:rsidRPr="00B55EFB">
        <w:rPr>
          <w:rFonts w:ascii="Arial" w:hAnsi="Arial" w:cs="Arial"/>
        </w:rPr>
        <w:t xml:space="preserve">stelt </w:t>
      </w:r>
      <w:r w:rsidR="00795900" w:rsidRPr="00B55EFB">
        <w:rPr>
          <w:rFonts w:ascii="Arial" w:hAnsi="Arial" w:cs="Arial"/>
        </w:rPr>
        <w:t>Verhuurder L</w:t>
      </w:r>
      <w:r w:rsidR="00392E09" w:rsidRPr="00B55EFB">
        <w:rPr>
          <w:rFonts w:ascii="Arial" w:hAnsi="Arial" w:cs="Arial"/>
        </w:rPr>
        <w:t>everancier per ommegaande op de hoogte</w:t>
      </w:r>
      <w:r w:rsidRPr="00B55EFB">
        <w:rPr>
          <w:rFonts w:ascii="Arial" w:hAnsi="Arial" w:cs="Arial"/>
        </w:rPr>
        <w:t>.</w:t>
      </w:r>
      <w:r w:rsidR="00795900" w:rsidRPr="00B55EFB">
        <w:rPr>
          <w:rFonts w:ascii="Arial" w:hAnsi="Arial" w:cs="Arial"/>
        </w:rPr>
        <w:t xml:space="preserve"> Verhuurder zal er voorts</w:t>
      </w:r>
      <w:r w:rsidR="00E93B2C" w:rsidRPr="00B55EFB">
        <w:rPr>
          <w:rFonts w:ascii="Arial" w:hAnsi="Arial" w:cs="Arial"/>
        </w:rPr>
        <w:t xml:space="preserve"> voor zorgdragen dat </w:t>
      </w:r>
      <w:r w:rsidR="00795900" w:rsidRPr="00B55EFB">
        <w:rPr>
          <w:rFonts w:ascii="Arial" w:hAnsi="Arial" w:cs="Arial"/>
        </w:rPr>
        <w:t>gedurende de looptijd van de</w:t>
      </w:r>
      <w:r w:rsidR="00E93B2C" w:rsidRPr="00B55EFB">
        <w:rPr>
          <w:rFonts w:ascii="Arial" w:hAnsi="Arial" w:cs="Arial"/>
        </w:rPr>
        <w:t xml:space="preserve"> Exploitatie</w:t>
      </w:r>
      <w:r w:rsidR="00795900" w:rsidRPr="00B55EFB">
        <w:rPr>
          <w:rFonts w:ascii="Arial" w:hAnsi="Arial" w:cs="Arial"/>
        </w:rPr>
        <w:t>overeenkomst de zittende huurders in het Gebouw een Leveringsovereenkomst sluiten met Leverancier</w:t>
      </w:r>
      <w:r w:rsidR="0020138C" w:rsidRPr="00B55EFB">
        <w:rPr>
          <w:rFonts w:ascii="Arial" w:hAnsi="Arial" w:cs="Arial"/>
        </w:rPr>
        <w:t xml:space="preserve"> </w:t>
      </w:r>
      <w:r w:rsidR="00C41E7C" w:rsidRPr="00B55EFB">
        <w:rPr>
          <w:rFonts w:ascii="Arial" w:hAnsi="Arial" w:cs="Arial"/>
        </w:rPr>
        <w:t>.</w:t>
      </w:r>
    </w:p>
    <w:p w14:paraId="737B1FA1" w14:textId="77777777" w:rsidR="00C41E7C" w:rsidRPr="00B55EFB" w:rsidRDefault="00C41E7C" w:rsidP="00683F07">
      <w:pPr>
        <w:pStyle w:val="Voettekst"/>
        <w:tabs>
          <w:tab w:val="clear" w:pos="4536"/>
          <w:tab w:val="clear" w:pos="9072"/>
        </w:tabs>
        <w:spacing w:line="320" w:lineRule="atLeast"/>
        <w:ind w:left="567"/>
        <w:rPr>
          <w:rFonts w:ascii="Arial" w:hAnsi="Arial" w:cs="Arial"/>
        </w:rPr>
      </w:pPr>
    </w:p>
    <w:p w14:paraId="420FF43D" w14:textId="77777777" w:rsidR="007E1041" w:rsidRPr="00B55EFB" w:rsidRDefault="007E1041" w:rsidP="00683F07">
      <w:pPr>
        <w:pStyle w:val="Voettekst"/>
        <w:numPr>
          <w:ilvl w:val="0"/>
          <w:numId w:val="5"/>
        </w:numPr>
        <w:tabs>
          <w:tab w:val="clear" w:pos="4536"/>
          <w:tab w:val="clear" w:pos="9072"/>
        </w:tabs>
        <w:spacing w:line="320" w:lineRule="atLeast"/>
        <w:ind w:left="567" w:hanging="567"/>
        <w:rPr>
          <w:rFonts w:ascii="Arial" w:hAnsi="Arial" w:cs="Arial"/>
        </w:rPr>
      </w:pPr>
      <w:r w:rsidRPr="00B55EFB">
        <w:rPr>
          <w:rFonts w:ascii="Arial" w:hAnsi="Arial" w:cs="Arial"/>
        </w:rPr>
        <w:t xml:space="preserve">Ingeval van leegstand van (een) woning(en) </w:t>
      </w:r>
      <w:r w:rsidR="00795900" w:rsidRPr="00B55EFB">
        <w:rPr>
          <w:rFonts w:ascii="Arial" w:hAnsi="Arial" w:cs="Arial"/>
        </w:rPr>
        <w:t xml:space="preserve">in </w:t>
      </w:r>
      <w:r w:rsidR="003C6220" w:rsidRPr="00B55EFB">
        <w:rPr>
          <w:rFonts w:ascii="Arial" w:hAnsi="Arial" w:cs="Arial"/>
        </w:rPr>
        <w:t>een</w:t>
      </w:r>
      <w:r w:rsidR="00795900" w:rsidRPr="00B55EFB">
        <w:rPr>
          <w:rFonts w:ascii="Arial" w:hAnsi="Arial" w:cs="Arial"/>
        </w:rPr>
        <w:t xml:space="preserve"> Gebouw </w:t>
      </w:r>
      <w:r w:rsidRPr="00B55EFB">
        <w:rPr>
          <w:rFonts w:ascii="Arial" w:hAnsi="Arial" w:cs="Arial"/>
        </w:rPr>
        <w:t>komen de lasten verband houdende met de Aansluiting en de Levering voor rekening van de Verhuurder.</w:t>
      </w:r>
      <w:r w:rsidR="00977C1D" w:rsidRPr="00B55EFB">
        <w:rPr>
          <w:rFonts w:ascii="Arial" w:hAnsi="Arial" w:cs="Arial"/>
        </w:rPr>
        <w:br/>
      </w:r>
    </w:p>
    <w:p w14:paraId="7919B16E" w14:textId="77777777" w:rsidR="007E1041" w:rsidRPr="00B55EFB" w:rsidRDefault="007E1041" w:rsidP="00683F07">
      <w:pPr>
        <w:pStyle w:val="Voettekst"/>
        <w:numPr>
          <w:ilvl w:val="0"/>
          <w:numId w:val="5"/>
        </w:numPr>
        <w:tabs>
          <w:tab w:val="clear" w:pos="4536"/>
          <w:tab w:val="clear" w:pos="9072"/>
        </w:tabs>
        <w:spacing w:line="320" w:lineRule="atLeast"/>
        <w:ind w:left="567" w:hanging="540"/>
        <w:rPr>
          <w:rFonts w:ascii="Arial" w:hAnsi="Arial" w:cs="Arial"/>
        </w:rPr>
      </w:pPr>
      <w:r w:rsidRPr="00B55EFB">
        <w:rPr>
          <w:rFonts w:ascii="Arial" w:hAnsi="Arial" w:cs="Arial"/>
        </w:rPr>
        <w:t>Verhuurder zal de bedrijfsvoering van de Installatie niet belemmeren.</w:t>
      </w:r>
    </w:p>
    <w:p w14:paraId="67A5EF5E" w14:textId="77777777" w:rsidR="00BD6911" w:rsidRPr="00B55EFB" w:rsidRDefault="00BD6911" w:rsidP="00683F07">
      <w:pPr>
        <w:pStyle w:val="Voettekst"/>
        <w:tabs>
          <w:tab w:val="clear" w:pos="4536"/>
          <w:tab w:val="clear" w:pos="9072"/>
        </w:tabs>
        <w:spacing w:line="320" w:lineRule="atLeast"/>
        <w:rPr>
          <w:rFonts w:ascii="Arial" w:hAnsi="Arial" w:cs="Arial"/>
        </w:rPr>
      </w:pPr>
    </w:p>
    <w:p w14:paraId="63DCDEDC" w14:textId="77777777" w:rsidR="00A47DBD" w:rsidRPr="00B55EFB" w:rsidRDefault="00A47DBD" w:rsidP="00683F07">
      <w:pPr>
        <w:pStyle w:val="Voettekst"/>
        <w:numPr>
          <w:ilvl w:val="0"/>
          <w:numId w:val="5"/>
        </w:numPr>
        <w:tabs>
          <w:tab w:val="clear" w:pos="4536"/>
          <w:tab w:val="clear" w:pos="9072"/>
        </w:tabs>
        <w:spacing w:line="320" w:lineRule="atLeast"/>
        <w:ind w:left="567" w:hanging="540"/>
        <w:rPr>
          <w:rFonts w:ascii="Arial" w:hAnsi="Arial" w:cs="Arial"/>
        </w:rPr>
      </w:pPr>
      <w:r w:rsidRPr="00B55EFB">
        <w:rPr>
          <w:rFonts w:ascii="Arial" w:hAnsi="Arial" w:cs="Arial"/>
        </w:rPr>
        <w:lastRenderedPageBreak/>
        <w:t xml:space="preserve">Verhuurder stelt de voor de Installatie </w:t>
      </w:r>
      <w:r w:rsidR="003C6220" w:rsidRPr="00B55EFB">
        <w:rPr>
          <w:rFonts w:ascii="Arial" w:hAnsi="Arial" w:cs="Arial"/>
        </w:rPr>
        <w:t xml:space="preserve">in een Gebouw </w:t>
      </w:r>
      <w:r w:rsidRPr="00B55EFB">
        <w:rPr>
          <w:rFonts w:ascii="Arial" w:hAnsi="Arial" w:cs="Arial"/>
        </w:rPr>
        <w:t>benodigde elektra-aansluitingen inclusief de benodigde elektriciteit om niet ter beschikking van Leverancier</w:t>
      </w:r>
      <w:r w:rsidR="0020138C" w:rsidRPr="00B55EFB">
        <w:rPr>
          <w:rFonts w:ascii="Arial" w:hAnsi="Arial" w:cs="Arial"/>
        </w:rPr>
        <w:t xml:space="preserve">, tenzij </w:t>
      </w:r>
      <w:r w:rsidR="00A17728" w:rsidRPr="00B55EFB">
        <w:rPr>
          <w:rFonts w:ascii="Arial" w:hAnsi="Arial" w:cs="Arial"/>
        </w:rPr>
        <w:t>P</w:t>
      </w:r>
      <w:r w:rsidR="0020138C" w:rsidRPr="00B55EFB">
        <w:rPr>
          <w:rFonts w:ascii="Arial" w:hAnsi="Arial" w:cs="Arial"/>
        </w:rPr>
        <w:t>artijen, gelet op de omvang van de benodigde elektriciteit, hierover in de Exploitatieovereenkomst een andere regeling treffen</w:t>
      </w:r>
      <w:r w:rsidRPr="00B55EFB">
        <w:rPr>
          <w:rFonts w:ascii="Arial" w:hAnsi="Arial" w:cs="Arial"/>
        </w:rPr>
        <w:t>.</w:t>
      </w:r>
    </w:p>
    <w:p w14:paraId="2B5E8579" w14:textId="77777777" w:rsidR="007E1041" w:rsidRPr="00B55EFB" w:rsidRDefault="007E1041" w:rsidP="00683F07">
      <w:pPr>
        <w:spacing w:line="320" w:lineRule="atLeast"/>
        <w:rPr>
          <w:rFonts w:ascii="Arial" w:hAnsi="Arial" w:cs="Arial"/>
          <w:sz w:val="20"/>
          <w:szCs w:val="20"/>
        </w:rPr>
      </w:pPr>
    </w:p>
    <w:p w14:paraId="64334DD8" w14:textId="77777777" w:rsidR="007E1041" w:rsidRPr="00D208DE" w:rsidRDefault="007E1041" w:rsidP="00683F07">
      <w:pPr>
        <w:pStyle w:val="Voettekst"/>
        <w:tabs>
          <w:tab w:val="clear" w:pos="4536"/>
          <w:tab w:val="clear" w:pos="9072"/>
        </w:tabs>
        <w:spacing w:line="320" w:lineRule="atLeast"/>
        <w:rPr>
          <w:rFonts w:ascii="Arial" w:hAnsi="Arial" w:cs="Arial"/>
          <w:sz w:val="22"/>
          <w:szCs w:val="22"/>
        </w:rPr>
      </w:pPr>
      <w:r w:rsidRPr="00D208DE">
        <w:rPr>
          <w:rFonts w:ascii="Arial" w:hAnsi="Arial" w:cs="Arial"/>
          <w:b/>
          <w:sz w:val="22"/>
          <w:szCs w:val="22"/>
        </w:rPr>
        <w:t>Artikel 3 – Eigendom</w:t>
      </w:r>
    </w:p>
    <w:p w14:paraId="1F3E3DF9" w14:textId="77777777" w:rsidR="007E1041" w:rsidRPr="00D208DE" w:rsidRDefault="007E1041" w:rsidP="00683F07">
      <w:pPr>
        <w:pStyle w:val="Voettekst"/>
        <w:tabs>
          <w:tab w:val="clear" w:pos="4536"/>
          <w:tab w:val="clear" w:pos="9072"/>
        </w:tabs>
        <w:spacing w:line="320" w:lineRule="atLeast"/>
        <w:ind w:left="993"/>
        <w:rPr>
          <w:rFonts w:ascii="Arial" w:hAnsi="Arial" w:cs="Arial"/>
          <w:sz w:val="22"/>
          <w:szCs w:val="22"/>
        </w:rPr>
      </w:pPr>
    </w:p>
    <w:p w14:paraId="2F777EB6" w14:textId="63B9137B" w:rsidR="002E4FC7" w:rsidRPr="00B55EFB" w:rsidRDefault="0020138C" w:rsidP="0097105F">
      <w:pPr>
        <w:pStyle w:val="Voettekst"/>
        <w:numPr>
          <w:ilvl w:val="1"/>
          <w:numId w:val="11"/>
        </w:numPr>
        <w:tabs>
          <w:tab w:val="clear" w:pos="4536"/>
          <w:tab w:val="clear" w:pos="9072"/>
        </w:tabs>
        <w:spacing w:line="320" w:lineRule="atLeast"/>
        <w:ind w:left="567" w:hanging="567"/>
        <w:rPr>
          <w:rFonts w:ascii="Arial" w:hAnsi="Arial" w:cs="Arial"/>
        </w:rPr>
      </w:pPr>
      <w:r w:rsidRPr="00B55EFB">
        <w:rPr>
          <w:rFonts w:ascii="Arial" w:hAnsi="Arial" w:cs="Arial"/>
        </w:rPr>
        <w:t>Partijen gaan er vanuit dat, op grond van artikel 5:20 van het Burgerlijk Wetboek kabels en leidingen noodzakelijk voor de levering van de warmte</w:t>
      </w:r>
      <w:r w:rsidR="007E1041" w:rsidRPr="00B55EFB">
        <w:rPr>
          <w:rFonts w:ascii="Arial" w:hAnsi="Arial" w:cs="Arial"/>
        </w:rPr>
        <w:t xml:space="preserve"> gedurende de looptijd van deze Overeenkomst eigendom </w:t>
      </w:r>
      <w:r w:rsidR="00A51114" w:rsidRPr="00B55EFB">
        <w:rPr>
          <w:rFonts w:ascii="Arial" w:hAnsi="Arial" w:cs="Arial"/>
        </w:rPr>
        <w:t xml:space="preserve">blijven </w:t>
      </w:r>
      <w:r w:rsidR="007E1041" w:rsidRPr="00B55EFB">
        <w:rPr>
          <w:rFonts w:ascii="Arial" w:hAnsi="Arial" w:cs="Arial"/>
        </w:rPr>
        <w:t>van Leverancier.</w:t>
      </w:r>
      <w:r w:rsidR="00647379" w:rsidRPr="00B55EFB">
        <w:rPr>
          <w:rFonts w:ascii="Arial" w:hAnsi="Arial" w:cs="Arial"/>
        </w:rPr>
        <w:t xml:space="preserve"> Bij elk</w:t>
      </w:r>
      <w:r w:rsidR="0042234D" w:rsidRPr="00B55EFB">
        <w:rPr>
          <w:rFonts w:ascii="Arial" w:hAnsi="Arial" w:cs="Arial"/>
        </w:rPr>
        <w:t>e</w:t>
      </w:r>
      <w:r w:rsidR="00647379" w:rsidRPr="00B55EFB">
        <w:rPr>
          <w:rFonts w:ascii="Arial" w:hAnsi="Arial" w:cs="Arial"/>
        </w:rPr>
        <w:t xml:space="preserve"> </w:t>
      </w:r>
      <w:r w:rsidR="0042234D" w:rsidRPr="00B55EFB">
        <w:rPr>
          <w:rFonts w:ascii="Arial" w:hAnsi="Arial" w:cs="Arial"/>
        </w:rPr>
        <w:t>Exploitatieovereenkomst</w:t>
      </w:r>
      <w:r w:rsidR="00F10B0B" w:rsidRPr="00B55EFB">
        <w:rPr>
          <w:rFonts w:ascii="Arial" w:hAnsi="Arial" w:cs="Arial"/>
        </w:rPr>
        <w:t xml:space="preserve"> zal ter verduidelijking een demarcatieschema worden gevoegd</w:t>
      </w:r>
      <w:r w:rsidR="004C2853" w:rsidRPr="00B55EFB">
        <w:rPr>
          <w:rFonts w:ascii="Arial" w:hAnsi="Arial" w:cs="Arial"/>
        </w:rPr>
        <w:t>.</w:t>
      </w:r>
    </w:p>
    <w:p w14:paraId="4E2D4A0C" w14:textId="77777777" w:rsidR="002E4FC7" w:rsidRPr="00B55EFB" w:rsidRDefault="002E4FC7" w:rsidP="00683F07">
      <w:pPr>
        <w:pStyle w:val="Voettekst"/>
        <w:tabs>
          <w:tab w:val="clear" w:pos="4536"/>
          <w:tab w:val="clear" w:pos="9072"/>
        </w:tabs>
        <w:spacing w:line="320" w:lineRule="atLeast"/>
        <w:ind w:left="993"/>
        <w:rPr>
          <w:rFonts w:ascii="Arial" w:hAnsi="Arial" w:cs="Arial"/>
        </w:rPr>
      </w:pPr>
    </w:p>
    <w:p w14:paraId="417F868E" w14:textId="348E1E28" w:rsidR="00A90E47" w:rsidRPr="00B55EFB" w:rsidRDefault="004C2853" w:rsidP="0097105F">
      <w:pPr>
        <w:pStyle w:val="Voettekst"/>
        <w:numPr>
          <w:ilvl w:val="1"/>
          <w:numId w:val="11"/>
        </w:numPr>
        <w:tabs>
          <w:tab w:val="clear" w:pos="4536"/>
          <w:tab w:val="clear" w:pos="9072"/>
        </w:tabs>
        <w:spacing w:line="320" w:lineRule="atLeast"/>
        <w:ind w:left="567" w:hanging="567"/>
        <w:rPr>
          <w:rFonts w:ascii="Arial" w:hAnsi="Arial" w:cs="Arial"/>
        </w:rPr>
      </w:pPr>
      <w:r w:rsidRPr="00B55EFB">
        <w:rPr>
          <w:rFonts w:ascii="Arial" w:hAnsi="Arial" w:cs="Arial"/>
        </w:rPr>
        <w:t xml:space="preserve">Verhuurder zal Leverancier </w:t>
      </w:r>
      <w:r w:rsidR="00A90E47" w:rsidRPr="00B55EFB">
        <w:rPr>
          <w:rFonts w:ascii="Arial" w:hAnsi="Arial" w:cs="Arial"/>
        </w:rPr>
        <w:t xml:space="preserve">op diens verzoek </w:t>
      </w:r>
      <w:r w:rsidRPr="00B55EFB">
        <w:rPr>
          <w:rFonts w:ascii="Arial" w:hAnsi="Arial" w:cs="Arial"/>
        </w:rPr>
        <w:t>het recht van opstal verlenen met bijbehorende erfdienstbaarheden</w:t>
      </w:r>
      <w:r w:rsidR="00D0595C" w:rsidRPr="00B55EFB">
        <w:rPr>
          <w:rFonts w:ascii="Arial" w:hAnsi="Arial" w:cs="Arial"/>
        </w:rPr>
        <w:t xml:space="preserve"> </w:t>
      </w:r>
      <w:r w:rsidR="008A27F7" w:rsidRPr="00B55EFB">
        <w:rPr>
          <w:rFonts w:ascii="Arial" w:hAnsi="Arial" w:cs="Arial"/>
        </w:rPr>
        <w:t>conform de model akte gehecht aan de</w:t>
      </w:r>
      <w:r w:rsidR="001B2A76" w:rsidRPr="00B55EFB">
        <w:rPr>
          <w:rFonts w:ascii="Arial" w:hAnsi="Arial" w:cs="Arial"/>
        </w:rPr>
        <w:t xml:space="preserve"> </w:t>
      </w:r>
      <w:r w:rsidR="008A27F7" w:rsidRPr="00B55EFB">
        <w:rPr>
          <w:rFonts w:ascii="Arial" w:hAnsi="Arial" w:cs="Arial"/>
        </w:rPr>
        <w:t xml:space="preserve"> </w:t>
      </w:r>
      <w:r w:rsidR="001B2A76" w:rsidRPr="00B55EFB">
        <w:rPr>
          <w:rFonts w:ascii="Arial" w:hAnsi="Arial" w:cs="Arial"/>
        </w:rPr>
        <w:t xml:space="preserve">Exploitatieovereenkomst en </w:t>
      </w:r>
      <w:r w:rsidRPr="00B55EFB">
        <w:rPr>
          <w:rFonts w:ascii="Arial" w:hAnsi="Arial" w:cs="Arial"/>
        </w:rPr>
        <w:t>overeenkomstig het demarcatieschema behorend bij de betreffende Exploitatieovereenkomst</w:t>
      </w:r>
      <w:r w:rsidR="00C41E7C" w:rsidRPr="00B55EFB">
        <w:rPr>
          <w:rFonts w:ascii="Arial" w:hAnsi="Arial" w:cs="Arial"/>
        </w:rPr>
        <w:t>.</w:t>
      </w:r>
    </w:p>
    <w:p w14:paraId="0DB9A703" w14:textId="77777777" w:rsidR="00C41E7C" w:rsidRPr="00B55EFB" w:rsidRDefault="00C41E7C" w:rsidP="00683F07">
      <w:pPr>
        <w:pStyle w:val="Voettekst"/>
        <w:tabs>
          <w:tab w:val="clear" w:pos="4536"/>
          <w:tab w:val="clear" w:pos="9072"/>
        </w:tabs>
        <w:spacing w:line="320" w:lineRule="atLeast"/>
        <w:ind w:left="993"/>
        <w:rPr>
          <w:rFonts w:ascii="Arial" w:hAnsi="Arial" w:cs="Arial"/>
        </w:rPr>
      </w:pPr>
    </w:p>
    <w:p w14:paraId="5459CA54" w14:textId="77777777" w:rsidR="00F63AFE" w:rsidRPr="00B55EFB" w:rsidRDefault="00F63AFE" w:rsidP="00683F07">
      <w:pPr>
        <w:pStyle w:val="Voettekst"/>
        <w:numPr>
          <w:ilvl w:val="1"/>
          <w:numId w:val="11"/>
        </w:numPr>
        <w:tabs>
          <w:tab w:val="clear" w:pos="4536"/>
          <w:tab w:val="clear" w:pos="9072"/>
        </w:tabs>
        <w:spacing w:line="320" w:lineRule="atLeast"/>
        <w:ind w:left="567" w:hanging="567"/>
        <w:rPr>
          <w:rFonts w:ascii="Arial" w:hAnsi="Arial" w:cs="Arial"/>
        </w:rPr>
      </w:pPr>
      <w:r w:rsidRPr="00B55EFB">
        <w:rPr>
          <w:rFonts w:ascii="Arial" w:hAnsi="Arial" w:cs="Arial"/>
        </w:rPr>
        <w:t xml:space="preserve">Leverancier is voor de vestiging van het recht van opstal en de erfdienstbaarheden geen vergoeding (retributie) verschuldigd aan de Verhuurder, noch aan andere instanties. Leverancier kiest de notaris en draagt de volledige kosten van de notaris inclusief kosten Kadaster en eventueel verschuldigde Overdrachtsbelasting gemoeid met de vestiging van het recht van opstal. </w:t>
      </w:r>
    </w:p>
    <w:p w14:paraId="588D22F1" w14:textId="77777777" w:rsidR="007E1041" w:rsidRPr="00D208DE" w:rsidRDefault="007E1041" w:rsidP="00683F07">
      <w:pPr>
        <w:pStyle w:val="Voettekst"/>
        <w:tabs>
          <w:tab w:val="clear" w:pos="4536"/>
          <w:tab w:val="clear" w:pos="9072"/>
        </w:tabs>
        <w:spacing w:line="320" w:lineRule="atLeast"/>
        <w:rPr>
          <w:rFonts w:ascii="Arial" w:hAnsi="Arial" w:cs="Arial"/>
          <w:sz w:val="22"/>
          <w:szCs w:val="22"/>
        </w:rPr>
      </w:pPr>
    </w:p>
    <w:p w14:paraId="39824C98" w14:textId="77777777" w:rsidR="007E1041" w:rsidRPr="00D208DE" w:rsidRDefault="007E1041" w:rsidP="00683F07">
      <w:pPr>
        <w:pStyle w:val="Voettekst"/>
        <w:tabs>
          <w:tab w:val="clear" w:pos="4536"/>
          <w:tab w:val="clear" w:pos="9072"/>
        </w:tabs>
        <w:spacing w:line="320" w:lineRule="atLeast"/>
        <w:rPr>
          <w:rFonts w:ascii="Arial" w:hAnsi="Arial" w:cs="Arial"/>
          <w:sz w:val="22"/>
          <w:szCs w:val="22"/>
        </w:rPr>
      </w:pPr>
      <w:r w:rsidRPr="00D208DE">
        <w:rPr>
          <w:rFonts w:ascii="Arial" w:hAnsi="Arial" w:cs="Arial"/>
          <w:b/>
          <w:sz w:val="22"/>
          <w:szCs w:val="22"/>
        </w:rPr>
        <w:t>Artikel 4</w:t>
      </w:r>
      <w:r w:rsidRPr="00D208DE">
        <w:rPr>
          <w:rFonts w:ascii="Arial" w:hAnsi="Arial" w:cs="Arial"/>
          <w:sz w:val="22"/>
          <w:szCs w:val="22"/>
        </w:rPr>
        <w:t xml:space="preserve"> </w:t>
      </w:r>
      <w:r w:rsidRPr="00D208DE">
        <w:rPr>
          <w:rFonts w:ascii="Arial" w:hAnsi="Arial" w:cs="Arial"/>
          <w:b/>
          <w:sz w:val="22"/>
          <w:szCs w:val="22"/>
        </w:rPr>
        <w:t xml:space="preserve">– Tarieven </w:t>
      </w:r>
    </w:p>
    <w:p w14:paraId="56C14347" w14:textId="77777777" w:rsidR="007E1041" w:rsidRPr="00D208DE" w:rsidRDefault="007E1041" w:rsidP="00683F07">
      <w:pPr>
        <w:pStyle w:val="Voettekst"/>
        <w:tabs>
          <w:tab w:val="clear" w:pos="4536"/>
          <w:tab w:val="clear" w:pos="9072"/>
        </w:tabs>
        <w:spacing w:line="320" w:lineRule="atLeast"/>
        <w:ind w:left="340"/>
        <w:rPr>
          <w:rFonts w:ascii="Arial" w:hAnsi="Arial" w:cs="Arial"/>
          <w:sz w:val="22"/>
          <w:szCs w:val="22"/>
        </w:rPr>
      </w:pPr>
    </w:p>
    <w:p w14:paraId="4F3ECF63" w14:textId="78E9B4BA" w:rsidR="00AA1487" w:rsidRPr="00B55EFB" w:rsidRDefault="00F63AFE" w:rsidP="00683F07">
      <w:pPr>
        <w:pStyle w:val="Voettekst"/>
        <w:tabs>
          <w:tab w:val="clear" w:pos="4536"/>
          <w:tab w:val="clear" w:pos="9072"/>
        </w:tabs>
        <w:spacing w:line="320" w:lineRule="atLeast"/>
        <w:ind w:left="567" w:hanging="567"/>
        <w:rPr>
          <w:rFonts w:ascii="Arial" w:hAnsi="Arial" w:cs="Arial"/>
        </w:rPr>
      </w:pPr>
      <w:r w:rsidRPr="00B55EFB">
        <w:rPr>
          <w:rFonts w:ascii="Arial" w:hAnsi="Arial" w:cs="Arial"/>
        </w:rPr>
        <w:t xml:space="preserve">4.1 </w:t>
      </w:r>
      <w:r w:rsidR="00D5765A" w:rsidRPr="00B55EFB">
        <w:rPr>
          <w:rFonts w:ascii="Arial" w:hAnsi="Arial" w:cs="Arial"/>
        </w:rPr>
        <w:tab/>
      </w:r>
      <w:r w:rsidR="007E1041" w:rsidRPr="00B55EFB">
        <w:rPr>
          <w:rFonts w:ascii="Arial" w:hAnsi="Arial" w:cs="Arial"/>
        </w:rPr>
        <w:t xml:space="preserve">Levering geschiedt </w:t>
      </w:r>
      <w:r w:rsidR="00D522FA" w:rsidRPr="00B55EFB">
        <w:rPr>
          <w:rFonts w:ascii="Arial" w:hAnsi="Arial" w:cs="Arial"/>
        </w:rPr>
        <w:t xml:space="preserve">aan Afnemers </w:t>
      </w:r>
      <w:r w:rsidR="007E1041" w:rsidRPr="00B55EFB">
        <w:rPr>
          <w:rFonts w:ascii="Arial" w:hAnsi="Arial" w:cs="Arial"/>
        </w:rPr>
        <w:t>tegen een Vergoeding</w:t>
      </w:r>
      <w:r w:rsidR="00A90E47" w:rsidRPr="00B55EFB">
        <w:rPr>
          <w:rFonts w:ascii="Arial" w:hAnsi="Arial" w:cs="Arial"/>
        </w:rPr>
        <w:t xml:space="preserve"> uitsluitend</w:t>
      </w:r>
      <w:r w:rsidR="007E1041" w:rsidRPr="00B55EFB">
        <w:rPr>
          <w:rFonts w:ascii="Arial" w:hAnsi="Arial" w:cs="Arial"/>
        </w:rPr>
        <w:t xml:space="preserve"> bestaande uit een gebruiksonafhankelijk Vastrecht</w:t>
      </w:r>
      <w:r w:rsidR="007B56D7" w:rsidRPr="00B55EFB">
        <w:rPr>
          <w:rFonts w:ascii="Arial" w:hAnsi="Arial" w:cs="Arial"/>
        </w:rPr>
        <w:t xml:space="preserve">, </w:t>
      </w:r>
      <w:r w:rsidR="007E1041" w:rsidRPr="00B55EFB">
        <w:rPr>
          <w:rFonts w:ascii="Arial" w:hAnsi="Arial" w:cs="Arial"/>
        </w:rPr>
        <w:t>een gebruiksafhankelijk Variabel deel</w:t>
      </w:r>
      <w:r w:rsidR="007B56D7" w:rsidRPr="00B55EFB">
        <w:rPr>
          <w:rFonts w:ascii="Arial" w:hAnsi="Arial" w:cs="Arial"/>
        </w:rPr>
        <w:t>, en een meettarief</w:t>
      </w:r>
      <w:r w:rsidR="003A1D7B" w:rsidRPr="00B55EFB">
        <w:rPr>
          <w:rFonts w:ascii="Arial" w:hAnsi="Arial" w:cs="Arial"/>
        </w:rPr>
        <w:t xml:space="preserve"> of de kosten voor </w:t>
      </w:r>
      <w:r w:rsidR="005A7226" w:rsidRPr="00B55EFB">
        <w:rPr>
          <w:rFonts w:ascii="Arial" w:hAnsi="Arial" w:cs="Arial"/>
        </w:rPr>
        <w:t>het meten met behulp</w:t>
      </w:r>
      <w:r w:rsidR="003A1D7B" w:rsidRPr="00B55EFB">
        <w:rPr>
          <w:rFonts w:ascii="Arial" w:hAnsi="Arial" w:cs="Arial"/>
        </w:rPr>
        <w:t xml:space="preserve"> van de </w:t>
      </w:r>
      <w:r w:rsidR="005A7226" w:rsidRPr="00B55EFB">
        <w:rPr>
          <w:rFonts w:ascii="Arial" w:hAnsi="Arial" w:cs="Arial"/>
        </w:rPr>
        <w:t>kostenverdeelmeters</w:t>
      </w:r>
      <w:r w:rsidR="007E1041" w:rsidRPr="00B55EFB">
        <w:rPr>
          <w:rFonts w:ascii="Arial" w:hAnsi="Arial" w:cs="Arial"/>
        </w:rPr>
        <w:t xml:space="preserve">. De tarieven voor </w:t>
      </w:r>
      <w:r w:rsidR="00D465D1" w:rsidRPr="00B55EFB">
        <w:rPr>
          <w:rFonts w:ascii="Arial" w:hAnsi="Arial" w:cs="Arial"/>
        </w:rPr>
        <w:t xml:space="preserve">de </w:t>
      </w:r>
      <w:r w:rsidR="007E1041" w:rsidRPr="00B55EFB">
        <w:rPr>
          <w:rFonts w:ascii="Arial" w:hAnsi="Arial" w:cs="Arial"/>
        </w:rPr>
        <w:t xml:space="preserve">Vergoeding zijn opgenomen in </w:t>
      </w:r>
      <w:r w:rsidR="005A7226" w:rsidRPr="00B55EFB">
        <w:rPr>
          <w:rFonts w:ascii="Arial" w:hAnsi="Arial" w:cs="Arial"/>
        </w:rPr>
        <w:t xml:space="preserve">een Tarievenblad dat </w:t>
      </w:r>
      <w:r w:rsidR="00647379" w:rsidRPr="00B55EFB">
        <w:rPr>
          <w:rFonts w:ascii="Arial" w:hAnsi="Arial" w:cs="Arial"/>
        </w:rPr>
        <w:t>als</w:t>
      </w:r>
      <w:r w:rsidR="005A7226" w:rsidRPr="00B55EFB">
        <w:rPr>
          <w:rFonts w:ascii="Arial" w:hAnsi="Arial" w:cs="Arial"/>
        </w:rPr>
        <w:t xml:space="preserve"> </w:t>
      </w:r>
      <w:r w:rsidR="00D0595C" w:rsidRPr="00B55EFB">
        <w:rPr>
          <w:rFonts w:ascii="Arial" w:hAnsi="Arial" w:cs="Arial"/>
        </w:rPr>
        <w:t>B</w:t>
      </w:r>
      <w:r w:rsidR="005A7226" w:rsidRPr="00B55EFB">
        <w:rPr>
          <w:rFonts w:ascii="Arial" w:hAnsi="Arial" w:cs="Arial"/>
        </w:rPr>
        <w:t>ijlage</w:t>
      </w:r>
      <w:r w:rsidR="001B7C45" w:rsidRPr="00B55EFB">
        <w:rPr>
          <w:rFonts w:ascii="Arial" w:hAnsi="Arial" w:cs="Arial"/>
          <w:b/>
        </w:rPr>
        <w:t xml:space="preserve"> </w:t>
      </w:r>
      <w:r w:rsidR="001B7C45" w:rsidRPr="00B55EFB">
        <w:rPr>
          <w:rFonts w:ascii="Arial" w:hAnsi="Arial" w:cs="Arial"/>
        </w:rPr>
        <w:t>hierbij</w:t>
      </w:r>
      <w:r w:rsidR="005A7226" w:rsidRPr="00B55EFB">
        <w:rPr>
          <w:rFonts w:ascii="Arial" w:hAnsi="Arial" w:cs="Arial"/>
        </w:rPr>
        <w:t xml:space="preserve"> </w:t>
      </w:r>
      <w:r w:rsidR="00647379" w:rsidRPr="00B55EFB">
        <w:rPr>
          <w:rFonts w:ascii="Arial" w:hAnsi="Arial" w:cs="Arial"/>
        </w:rPr>
        <w:t>wordt gevoegd.</w:t>
      </w:r>
    </w:p>
    <w:p w14:paraId="06AAB12B" w14:textId="77777777" w:rsidR="0097105F" w:rsidRDefault="0097105F" w:rsidP="00683F07">
      <w:pPr>
        <w:pStyle w:val="Voettekst"/>
        <w:tabs>
          <w:tab w:val="clear" w:pos="4536"/>
          <w:tab w:val="clear" w:pos="9072"/>
        </w:tabs>
        <w:spacing w:line="320" w:lineRule="atLeast"/>
        <w:ind w:left="993" w:hanging="567"/>
        <w:rPr>
          <w:rFonts w:ascii="Arial" w:hAnsi="Arial" w:cs="Arial"/>
          <w:sz w:val="22"/>
          <w:szCs w:val="22"/>
        </w:rPr>
      </w:pPr>
    </w:p>
    <w:p w14:paraId="16471164" w14:textId="77777777" w:rsidR="007E1041" w:rsidRPr="00D208DE" w:rsidRDefault="007E1041" w:rsidP="00683F07">
      <w:pPr>
        <w:spacing w:after="200" w:line="320" w:lineRule="atLeast"/>
        <w:rPr>
          <w:rFonts w:ascii="Arial" w:eastAsia="Calibri" w:hAnsi="Arial" w:cs="Arial"/>
        </w:rPr>
      </w:pPr>
      <w:r w:rsidRPr="00D208DE">
        <w:rPr>
          <w:rFonts w:ascii="Arial" w:eastAsia="Calibri" w:hAnsi="Arial" w:cs="Arial"/>
          <w:b/>
        </w:rPr>
        <w:t>Artikel 5 – Indexatie</w:t>
      </w:r>
    </w:p>
    <w:p w14:paraId="3F72E2A6" w14:textId="77777777" w:rsidR="007E1041" w:rsidRPr="00B55EFB" w:rsidRDefault="007E1041" w:rsidP="00683F07">
      <w:pPr>
        <w:numPr>
          <w:ilvl w:val="1"/>
          <w:numId w:val="13"/>
        </w:numPr>
        <w:spacing w:after="0" w:line="320" w:lineRule="atLeast"/>
        <w:ind w:left="567" w:hanging="567"/>
        <w:rPr>
          <w:rFonts w:ascii="Arial" w:eastAsia="Calibri" w:hAnsi="Arial" w:cs="Arial"/>
          <w:sz w:val="20"/>
          <w:szCs w:val="20"/>
        </w:rPr>
      </w:pPr>
      <w:r w:rsidRPr="00B55EFB">
        <w:rPr>
          <w:rFonts w:ascii="Arial" w:eastAsia="Calibri" w:hAnsi="Arial" w:cs="Arial"/>
          <w:sz w:val="20"/>
          <w:szCs w:val="20"/>
        </w:rPr>
        <w:t xml:space="preserve">De tarieven worden éénmaal per jaar, per 1 januari vastgesteld c.q. geïndexeerd. </w:t>
      </w:r>
      <w:r w:rsidR="00997D13" w:rsidRPr="00B55EFB">
        <w:rPr>
          <w:rFonts w:ascii="Arial" w:eastAsia="Calibri" w:hAnsi="Arial" w:cs="Arial"/>
          <w:sz w:val="20"/>
          <w:szCs w:val="20"/>
        </w:rPr>
        <w:t>Indexering vindt voor de eerste keer plaats in het jaar volgend op het jaar waarin  de Levering van start is gegaan.</w:t>
      </w:r>
      <w:r w:rsidR="00516950" w:rsidRPr="00B55EFB">
        <w:rPr>
          <w:rFonts w:ascii="Arial" w:eastAsia="Calibri" w:hAnsi="Arial" w:cs="Arial"/>
          <w:sz w:val="20"/>
          <w:szCs w:val="20"/>
        </w:rPr>
        <w:br/>
      </w:r>
    </w:p>
    <w:p w14:paraId="356DD26C" w14:textId="77777777" w:rsidR="007E1041" w:rsidRPr="00B55EFB" w:rsidRDefault="007E1041" w:rsidP="00683F07">
      <w:pPr>
        <w:numPr>
          <w:ilvl w:val="1"/>
          <w:numId w:val="13"/>
        </w:numPr>
        <w:spacing w:after="200" w:line="320" w:lineRule="atLeast"/>
        <w:ind w:left="567" w:hanging="567"/>
        <w:rPr>
          <w:rFonts w:ascii="Arial" w:eastAsia="Calibri" w:hAnsi="Arial" w:cs="Arial"/>
          <w:sz w:val="20"/>
          <w:szCs w:val="20"/>
        </w:rPr>
      </w:pPr>
      <w:r w:rsidRPr="00B55EFB">
        <w:rPr>
          <w:rFonts w:ascii="Arial" w:eastAsia="Calibri" w:hAnsi="Arial" w:cs="Arial"/>
          <w:sz w:val="20"/>
          <w:szCs w:val="20"/>
        </w:rPr>
        <w:t xml:space="preserve">Het </w:t>
      </w:r>
      <w:r w:rsidR="00A12C52" w:rsidRPr="00B55EFB">
        <w:rPr>
          <w:rFonts w:ascii="Arial" w:eastAsia="Calibri" w:hAnsi="Arial" w:cs="Arial"/>
          <w:sz w:val="20"/>
          <w:szCs w:val="20"/>
        </w:rPr>
        <w:t xml:space="preserve">Vastrecht warmte en het </w:t>
      </w:r>
      <w:r w:rsidRPr="00B55EFB">
        <w:rPr>
          <w:rFonts w:ascii="Arial" w:eastAsia="Calibri" w:hAnsi="Arial" w:cs="Arial"/>
          <w:sz w:val="20"/>
          <w:szCs w:val="20"/>
        </w:rPr>
        <w:t>Variabele deel per eenheid warmte</w:t>
      </w:r>
      <w:r w:rsidR="003A1D7B" w:rsidRPr="00B55EFB">
        <w:rPr>
          <w:rFonts w:ascii="Arial" w:eastAsia="Calibri" w:hAnsi="Arial" w:cs="Arial"/>
          <w:sz w:val="20"/>
          <w:szCs w:val="20"/>
        </w:rPr>
        <w:t xml:space="preserve"> </w:t>
      </w:r>
      <w:r w:rsidR="00D612C3" w:rsidRPr="00B55EFB">
        <w:rPr>
          <w:rFonts w:ascii="Arial" w:eastAsia="Calibri" w:hAnsi="Arial" w:cs="Arial"/>
          <w:sz w:val="20"/>
          <w:szCs w:val="20"/>
        </w:rPr>
        <w:t xml:space="preserve">volgen </w:t>
      </w:r>
      <w:r w:rsidRPr="00B55EFB">
        <w:rPr>
          <w:rFonts w:ascii="Arial" w:eastAsia="Calibri" w:hAnsi="Arial" w:cs="Arial"/>
          <w:sz w:val="20"/>
          <w:szCs w:val="20"/>
        </w:rPr>
        <w:t xml:space="preserve">jaarlijks </w:t>
      </w:r>
      <w:r w:rsidR="00D612C3" w:rsidRPr="00B55EFB">
        <w:rPr>
          <w:rFonts w:ascii="Arial" w:eastAsia="Calibri" w:hAnsi="Arial" w:cs="Arial"/>
          <w:sz w:val="20"/>
          <w:szCs w:val="20"/>
        </w:rPr>
        <w:t xml:space="preserve">de procentuele prijsaanpassing </w:t>
      </w:r>
      <w:r w:rsidRPr="00B55EFB">
        <w:rPr>
          <w:rFonts w:ascii="Arial" w:eastAsia="Calibri" w:hAnsi="Arial" w:cs="Arial"/>
          <w:sz w:val="20"/>
          <w:szCs w:val="20"/>
        </w:rPr>
        <w:t>op basis van de Warmtewet</w:t>
      </w:r>
      <w:r w:rsidR="00D612C3" w:rsidRPr="00B55EFB">
        <w:rPr>
          <w:rFonts w:ascii="Arial" w:eastAsia="Calibri" w:hAnsi="Arial" w:cs="Arial"/>
          <w:sz w:val="20"/>
          <w:szCs w:val="20"/>
        </w:rPr>
        <w:t xml:space="preserve"> zoals deze door de ACM wordt vastgesteld</w:t>
      </w:r>
      <w:r w:rsidRPr="00B55EFB">
        <w:rPr>
          <w:rFonts w:ascii="Arial" w:eastAsia="Calibri" w:hAnsi="Arial" w:cs="Arial"/>
          <w:sz w:val="20"/>
          <w:szCs w:val="20"/>
        </w:rPr>
        <w:t>.</w:t>
      </w:r>
    </w:p>
    <w:p w14:paraId="512E4416" w14:textId="5CE66BEB" w:rsidR="007E1041" w:rsidRPr="00B55EFB" w:rsidRDefault="007E1041" w:rsidP="00683F07">
      <w:pPr>
        <w:numPr>
          <w:ilvl w:val="1"/>
          <w:numId w:val="13"/>
        </w:numPr>
        <w:spacing w:after="200" w:line="320" w:lineRule="atLeast"/>
        <w:ind w:left="567" w:hanging="567"/>
        <w:rPr>
          <w:rFonts w:ascii="Arial" w:eastAsia="Calibri" w:hAnsi="Arial" w:cs="Arial"/>
          <w:sz w:val="20"/>
          <w:szCs w:val="20"/>
        </w:rPr>
      </w:pPr>
      <w:r w:rsidRPr="00B55EFB">
        <w:rPr>
          <w:rFonts w:ascii="Arial" w:eastAsia="Calibri" w:hAnsi="Arial" w:cs="Arial"/>
          <w:sz w:val="20"/>
          <w:szCs w:val="20"/>
        </w:rPr>
        <w:t>Het Variabele deel per eenheid warm tapwater wordt jaarlijks geïndexeerd op basis van de ontwikkeling van de gas-</w:t>
      </w:r>
      <w:r w:rsidR="00D612C3" w:rsidRPr="00B55EFB">
        <w:rPr>
          <w:rFonts w:ascii="Arial" w:eastAsia="Calibri" w:hAnsi="Arial" w:cs="Arial"/>
          <w:sz w:val="20"/>
          <w:szCs w:val="20"/>
        </w:rPr>
        <w:t xml:space="preserve"> (80%)</w:t>
      </w:r>
      <w:r w:rsidRPr="00B55EFB">
        <w:rPr>
          <w:rFonts w:ascii="Arial" w:eastAsia="Calibri" w:hAnsi="Arial" w:cs="Arial"/>
          <w:sz w:val="20"/>
          <w:szCs w:val="20"/>
        </w:rPr>
        <w:t xml:space="preserve"> en drinkwater</w:t>
      </w:r>
      <w:r w:rsidR="00D612C3" w:rsidRPr="00B55EFB">
        <w:rPr>
          <w:rFonts w:ascii="Arial" w:eastAsia="Calibri" w:hAnsi="Arial" w:cs="Arial"/>
          <w:sz w:val="20"/>
          <w:szCs w:val="20"/>
        </w:rPr>
        <w:t xml:space="preserve"> (20%)</w:t>
      </w:r>
      <w:r w:rsidRPr="00B55EFB">
        <w:rPr>
          <w:rFonts w:ascii="Arial" w:eastAsia="Calibri" w:hAnsi="Arial" w:cs="Arial"/>
          <w:sz w:val="20"/>
          <w:szCs w:val="20"/>
        </w:rPr>
        <w:t xml:space="preserve"> prijzen conform respectievelijk de Warmtewet en de tariefontwikkeling van N.V. Waterbedrijf </w:t>
      </w:r>
      <w:r w:rsidR="00F3502B" w:rsidRPr="00B55EFB">
        <w:rPr>
          <w:rFonts w:ascii="Arial" w:eastAsia="Calibri" w:hAnsi="Arial" w:cs="Arial"/>
          <w:sz w:val="20"/>
          <w:szCs w:val="20"/>
        </w:rPr>
        <w:t>@@@@</w:t>
      </w:r>
      <w:r w:rsidRPr="00B55EFB">
        <w:rPr>
          <w:rFonts w:ascii="Arial" w:eastAsia="Calibri" w:hAnsi="Arial" w:cs="Arial"/>
          <w:sz w:val="20"/>
          <w:szCs w:val="20"/>
        </w:rPr>
        <w:t>.</w:t>
      </w:r>
    </w:p>
    <w:p w14:paraId="76F6EB70" w14:textId="77777777" w:rsidR="008C49A8" w:rsidRPr="00B55EFB" w:rsidRDefault="00DC2F09" w:rsidP="00683F07">
      <w:pPr>
        <w:numPr>
          <w:ilvl w:val="1"/>
          <w:numId w:val="13"/>
        </w:numPr>
        <w:spacing w:after="200" w:line="320" w:lineRule="atLeast"/>
        <w:ind w:left="567" w:hanging="567"/>
        <w:rPr>
          <w:rFonts w:ascii="Arial" w:eastAsia="Calibri" w:hAnsi="Arial" w:cs="Arial"/>
          <w:sz w:val="20"/>
          <w:szCs w:val="20"/>
        </w:rPr>
      </w:pPr>
      <w:r w:rsidRPr="00B55EFB">
        <w:rPr>
          <w:rFonts w:ascii="Arial" w:eastAsia="Calibri" w:hAnsi="Arial" w:cs="Arial"/>
          <w:sz w:val="20"/>
          <w:szCs w:val="20"/>
        </w:rPr>
        <w:t>Indien van toepassing wordt h</w:t>
      </w:r>
      <w:r w:rsidR="00C431EE" w:rsidRPr="00B55EFB">
        <w:rPr>
          <w:rFonts w:ascii="Arial" w:eastAsia="Calibri" w:hAnsi="Arial" w:cs="Arial"/>
          <w:sz w:val="20"/>
          <w:szCs w:val="20"/>
        </w:rPr>
        <w:t xml:space="preserve">et meettarief jaarlijks </w:t>
      </w:r>
      <w:r w:rsidR="00D612C3" w:rsidRPr="00B55EFB">
        <w:rPr>
          <w:rFonts w:ascii="Arial" w:eastAsia="Calibri" w:hAnsi="Arial" w:cs="Arial"/>
          <w:sz w:val="20"/>
          <w:szCs w:val="20"/>
        </w:rPr>
        <w:t xml:space="preserve">aangepast aan de procentuele prijsaanpassing </w:t>
      </w:r>
      <w:r w:rsidR="008C49A8" w:rsidRPr="00B55EFB">
        <w:rPr>
          <w:rFonts w:ascii="Arial" w:eastAsia="Calibri" w:hAnsi="Arial" w:cs="Arial"/>
          <w:sz w:val="20"/>
          <w:szCs w:val="20"/>
        </w:rPr>
        <w:t>op basis van de Warmtewet</w:t>
      </w:r>
      <w:r w:rsidR="00D612C3" w:rsidRPr="00B55EFB">
        <w:rPr>
          <w:rFonts w:ascii="Arial" w:eastAsia="Calibri" w:hAnsi="Arial" w:cs="Arial"/>
          <w:sz w:val="20"/>
          <w:szCs w:val="20"/>
        </w:rPr>
        <w:t xml:space="preserve"> zoals deze door de ACM wordt vastgesteld</w:t>
      </w:r>
      <w:r w:rsidR="008C49A8" w:rsidRPr="00B55EFB">
        <w:rPr>
          <w:rFonts w:ascii="Arial" w:eastAsia="Calibri" w:hAnsi="Arial" w:cs="Arial"/>
          <w:sz w:val="20"/>
          <w:szCs w:val="20"/>
        </w:rPr>
        <w:t>.</w:t>
      </w:r>
    </w:p>
    <w:p w14:paraId="79B313A8" w14:textId="1C75E72B" w:rsidR="008C49A8" w:rsidRPr="00B55EFB" w:rsidRDefault="00DC2F09" w:rsidP="00683F07">
      <w:pPr>
        <w:numPr>
          <w:ilvl w:val="1"/>
          <w:numId w:val="13"/>
        </w:numPr>
        <w:spacing w:after="200" w:line="320" w:lineRule="atLeast"/>
        <w:ind w:left="567" w:hanging="567"/>
        <w:rPr>
          <w:rFonts w:ascii="Arial" w:eastAsia="Calibri" w:hAnsi="Arial" w:cs="Arial"/>
          <w:sz w:val="20"/>
          <w:szCs w:val="20"/>
        </w:rPr>
      </w:pPr>
      <w:r w:rsidRPr="00B55EFB">
        <w:rPr>
          <w:rFonts w:ascii="Arial" w:eastAsia="Calibri" w:hAnsi="Arial" w:cs="Arial"/>
          <w:sz w:val="20"/>
          <w:szCs w:val="20"/>
        </w:rPr>
        <w:lastRenderedPageBreak/>
        <w:t>Indien van toepassing worden d</w:t>
      </w:r>
      <w:r w:rsidR="008C49A8" w:rsidRPr="00B55EFB">
        <w:rPr>
          <w:rFonts w:ascii="Arial" w:eastAsia="Calibri" w:hAnsi="Arial" w:cs="Arial"/>
          <w:sz w:val="20"/>
          <w:szCs w:val="20"/>
        </w:rPr>
        <w:t xml:space="preserve">e kosten voor </w:t>
      </w:r>
      <w:r w:rsidRPr="00B55EFB">
        <w:rPr>
          <w:rFonts w:ascii="Arial" w:eastAsia="Calibri" w:hAnsi="Arial" w:cs="Arial"/>
          <w:sz w:val="20"/>
          <w:szCs w:val="20"/>
        </w:rPr>
        <w:t xml:space="preserve">het meten via warmtekostenverdelers </w:t>
      </w:r>
      <w:r w:rsidR="008C49A8" w:rsidRPr="00B55EFB">
        <w:rPr>
          <w:rFonts w:ascii="Arial" w:eastAsia="Calibri" w:hAnsi="Arial" w:cs="Arial"/>
          <w:sz w:val="20"/>
          <w:szCs w:val="20"/>
        </w:rPr>
        <w:t>jaarlijks geïndexeerd op basis van</w:t>
      </w:r>
      <w:r w:rsidRPr="00B55EFB">
        <w:rPr>
          <w:rFonts w:ascii="Arial" w:eastAsia="Calibri" w:hAnsi="Arial" w:cs="Arial"/>
          <w:sz w:val="20"/>
          <w:szCs w:val="20"/>
        </w:rPr>
        <w:t xml:space="preserve"> de ontwikkeling van het </w:t>
      </w:r>
      <w:r w:rsidRPr="00B55EFB">
        <w:rPr>
          <w:rFonts w:ascii="Arial" w:hAnsi="Arial" w:cs="Arial"/>
          <w:sz w:val="20"/>
          <w:szCs w:val="20"/>
        </w:rPr>
        <w:t>consumentenprijsindexcijfer CPI (</w:t>
      </w:r>
      <w:r w:rsidR="00B56470" w:rsidRPr="00B56470">
        <w:rPr>
          <w:rFonts w:ascii="Arial" w:hAnsi="Arial" w:cs="Arial"/>
          <w:i/>
          <w:sz w:val="20"/>
          <w:szCs w:val="20"/>
        </w:rPr>
        <w:t>aanvullen</w:t>
      </w:r>
      <w:r w:rsidRPr="00B55EFB">
        <w:rPr>
          <w:rFonts w:ascii="Arial" w:hAnsi="Arial" w:cs="Arial"/>
          <w:sz w:val="20"/>
          <w:szCs w:val="20"/>
        </w:rPr>
        <w:t>).</w:t>
      </w:r>
    </w:p>
    <w:p w14:paraId="328FD612" w14:textId="77777777" w:rsidR="007E1041" w:rsidRPr="00D208DE" w:rsidRDefault="007E1041" w:rsidP="00683F07">
      <w:pPr>
        <w:pStyle w:val="Voettekst"/>
        <w:tabs>
          <w:tab w:val="clear" w:pos="4536"/>
          <w:tab w:val="clear" w:pos="9072"/>
        </w:tabs>
        <w:spacing w:line="320" w:lineRule="atLeast"/>
        <w:rPr>
          <w:rFonts w:ascii="Arial" w:hAnsi="Arial" w:cs="Arial"/>
          <w:sz w:val="22"/>
          <w:szCs w:val="22"/>
        </w:rPr>
      </w:pPr>
      <w:r w:rsidRPr="00D208DE">
        <w:rPr>
          <w:rFonts w:ascii="Arial" w:hAnsi="Arial" w:cs="Arial"/>
          <w:b/>
          <w:sz w:val="22"/>
          <w:szCs w:val="22"/>
        </w:rPr>
        <w:t xml:space="preserve">Artikel 6 </w:t>
      </w:r>
      <w:r w:rsidR="006961C8" w:rsidRPr="00D208DE">
        <w:rPr>
          <w:rFonts w:ascii="Arial" w:eastAsia="Calibri" w:hAnsi="Arial" w:cs="Arial"/>
          <w:b/>
        </w:rPr>
        <w:t>–</w:t>
      </w:r>
      <w:r w:rsidRPr="00D208DE">
        <w:rPr>
          <w:rFonts w:ascii="Arial" w:hAnsi="Arial" w:cs="Arial"/>
          <w:b/>
          <w:sz w:val="22"/>
          <w:szCs w:val="22"/>
        </w:rPr>
        <w:t xml:space="preserve"> Serviceniveau</w:t>
      </w:r>
    </w:p>
    <w:p w14:paraId="5314304D" w14:textId="77777777" w:rsidR="007E1041" w:rsidRPr="00D208DE" w:rsidRDefault="007E1041" w:rsidP="00683F07">
      <w:pPr>
        <w:pStyle w:val="Plattetekstinspringen3"/>
        <w:spacing w:line="320" w:lineRule="atLeast"/>
        <w:ind w:left="0" w:firstLine="0"/>
        <w:rPr>
          <w:rFonts w:ascii="Arial" w:hAnsi="Arial" w:cs="Arial"/>
          <w:b w:val="0"/>
          <w:color w:val="auto"/>
          <w:sz w:val="22"/>
          <w:szCs w:val="22"/>
        </w:rPr>
      </w:pPr>
    </w:p>
    <w:p w14:paraId="488DE9EA" w14:textId="77777777" w:rsidR="007E1041" w:rsidRPr="00B55EFB" w:rsidRDefault="007E1041" w:rsidP="00683F07">
      <w:pPr>
        <w:numPr>
          <w:ilvl w:val="0"/>
          <w:numId w:val="10"/>
        </w:numPr>
        <w:tabs>
          <w:tab w:val="clear" w:pos="964"/>
        </w:tabs>
        <w:spacing w:after="0" w:line="320" w:lineRule="atLeast"/>
        <w:ind w:left="567" w:hanging="567"/>
        <w:rPr>
          <w:rFonts w:ascii="Arial" w:hAnsi="Arial" w:cs="Arial"/>
          <w:sz w:val="20"/>
          <w:szCs w:val="20"/>
        </w:rPr>
      </w:pPr>
      <w:r w:rsidRPr="00B55EFB">
        <w:rPr>
          <w:rFonts w:ascii="Arial" w:hAnsi="Arial" w:cs="Arial"/>
          <w:sz w:val="20"/>
          <w:szCs w:val="20"/>
        </w:rPr>
        <w:t xml:space="preserve">Leverancier zal </w:t>
      </w:r>
      <w:r w:rsidR="000D6EAC" w:rsidRPr="00B55EFB">
        <w:rPr>
          <w:rFonts w:ascii="Arial" w:hAnsi="Arial" w:cs="Arial"/>
          <w:sz w:val="20"/>
          <w:szCs w:val="20"/>
        </w:rPr>
        <w:t xml:space="preserve">voor eigen rekening en risico </w:t>
      </w:r>
      <w:r w:rsidRPr="00B55EFB">
        <w:rPr>
          <w:rFonts w:ascii="Arial" w:hAnsi="Arial" w:cs="Arial"/>
          <w:sz w:val="20"/>
          <w:szCs w:val="20"/>
        </w:rPr>
        <w:t xml:space="preserve">zorgdragen voor het beheer van en onderhoud aan de Installatie en zo nodig voor het herstel of vervanging van (onderdelen) van de Installatie, zodat deze naar behoren kan functioneren en de </w:t>
      </w:r>
      <w:r w:rsidR="00C431EE" w:rsidRPr="00B55EFB">
        <w:rPr>
          <w:rFonts w:ascii="Arial" w:hAnsi="Arial" w:cs="Arial"/>
          <w:sz w:val="20"/>
          <w:szCs w:val="20"/>
        </w:rPr>
        <w:t>L</w:t>
      </w:r>
      <w:r w:rsidRPr="00B55EFB">
        <w:rPr>
          <w:rFonts w:ascii="Arial" w:hAnsi="Arial" w:cs="Arial"/>
          <w:sz w:val="20"/>
          <w:szCs w:val="20"/>
        </w:rPr>
        <w:t xml:space="preserve">evering is gegarandeerd. </w:t>
      </w:r>
      <w:r w:rsidR="008C49A8" w:rsidRPr="00B55EFB">
        <w:rPr>
          <w:rFonts w:ascii="Arial" w:hAnsi="Arial" w:cs="Arial"/>
          <w:sz w:val="20"/>
          <w:szCs w:val="20"/>
        </w:rPr>
        <w:br/>
      </w:r>
    </w:p>
    <w:p w14:paraId="07539E16" w14:textId="77777777" w:rsidR="007E1041" w:rsidRPr="00B55EFB" w:rsidRDefault="007E1041" w:rsidP="00683F07">
      <w:pPr>
        <w:numPr>
          <w:ilvl w:val="0"/>
          <w:numId w:val="10"/>
        </w:numPr>
        <w:tabs>
          <w:tab w:val="clear" w:pos="964"/>
        </w:tabs>
        <w:spacing w:after="0" w:line="320" w:lineRule="atLeast"/>
        <w:ind w:left="567" w:hanging="567"/>
        <w:rPr>
          <w:rFonts w:ascii="Arial" w:hAnsi="Arial" w:cs="Arial"/>
          <w:sz w:val="20"/>
          <w:szCs w:val="20"/>
        </w:rPr>
      </w:pPr>
      <w:r w:rsidRPr="00B55EFB">
        <w:rPr>
          <w:rFonts w:ascii="Arial" w:hAnsi="Arial" w:cs="Arial"/>
          <w:sz w:val="20"/>
          <w:szCs w:val="20"/>
        </w:rPr>
        <w:t>Leverancier zal ervoor zorgdragen dat gedurende 7 dagen per week en gedurende 24 uur per dag storingen telefonisch kunnen worden gemeld en dat de vastlegging van de melding en de verdere afhandeling van de melding op adequate wijze plaatsvindt.</w:t>
      </w:r>
      <w:r w:rsidR="003B71F9" w:rsidRPr="00B55EFB">
        <w:rPr>
          <w:rFonts w:ascii="Arial" w:hAnsi="Arial" w:cs="Arial"/>
          <w:sz w:val="20"/>
          <w:szCs w:val="20"/>
        </w:rPr>
        <w:br/>
      </w:r>
    </w:p>
    <w:p w14:paraId="2DE470EF" w14:textId="77777777" w:rsidR="007E1041" w:rsidRPr="00B55EFB" w:rsidRDefault="007E1041" w:rsidP="00683F07">
      <w:pPr>
        <w:numPr>
          <w:ilvl w:val="0"/>
          <w:numId w:val="10"/>
        </w:numPr>
        <w:tabs>
          <w:tab w:val="clear" w:pos="964"/>
        </w:tabs>
        <w:spacing w:after="0" w:line="320" w:lineRule="atLeast"/>
        <w:ind w:left="567" w:hanging="567"/>
        <w:rPr>
          <w:rFonts w:ascii="Arial" w:hAnsi="Arial" w:cs="Arial"/>
          <w:sz w:val="20"/>
          <w:szCs w:val="20"/>
        </w:rPr>
      </w:pPr>
      <w:r w:rsidRPr="00B55EFB">
        <w:rPr>
          <w:rFonts w:ascii="Arial" w:hAnsi="Arial" w:cs="Arial"/>
          <w:sz w:val="20"/>
          <w:szCs w:val="20"/>
        </w:rPr>
        <w:t>Bij een ernstige storing zal Leverancier binnen 4 uur na de eerste melding met de onderzoek- en herstelwerkzaamheden aanvangen, waarna de Leverancier de storing zo spoedig mogelijk zal herstellen.</w:t>
      </w:r>
      <w:r w:rsidR="003B71F9" w:rsidRPr="00B55EFB">
        <w:rPr>
          <w:rFonts w:ascii="Arial" w:hAnsi="Arial" w:cs="Arial"/>
          <w:sz w:val="20"/>
          <w:szCs w:val="20"/>
        </w:rPr>
        <w:br/>
      </w:r>
    </w:p>
    <w:p w14:paraId="2FCD4A7B" w14:textId="77777777" w:rsidR="007E1041" w:rsidRPr="00B55EFB" w:rsidRDefault="007E1041" w:rsidP="00683F07">
      <w:pPr>
        <w:numPr>
          <w:ilvl w:val="0"/>
          <w:numId w:val="10"/>
        </w:numPr>
        <w:tabs>
          <w:tab w:val="clear" w:pos="964"/>
        </w:tabs>
        <w:spacing w:after="0" w:line="320" w:lineRule="atLeast"/>
        <w:ind w:left="567" w:hanging="567"/>
        <w:rPr>
          <w:rFonts w:ascii="Arial" w:hAnsi="Arial" w:cs="Arial"/>
          <w:sz w:val="20"/>
          <w:szCs w:val="20"/>
        </w:rPr>
      </w:pPr>
      <w:r w:rsidRPr="00B55EFB">
        <w:rPr>
          <w:rFonts w:ascii="Arial" w:hAnsi="Arial" w:cs="Arial"/>
          <w:sz w:val="20"/>
          <w:szCs w:val="20"/>
        </w:rPr>
        <w:t>Onder ernstige storing wordt verstaan:</w:t>
      </w:r>
    </w:p>
    <w:p w14:paraId="71AF195D" w14:textId="77777777" w:rsidR="007E1041" w:rsidRPr="00B55EFB" w:rsidRDefault="007E1041" w:rsidP="00683F07">
      <w:pPr>
        <w:pStyle w:val="Plattetekstinspringen3"/>
        <w:numPr>
          <w:ilvl w:val="0"/>
          <w:numId w:val="8"/>
        </w:numPr>
        <w:tabs>
          <w:tab w:val="clear" w:pos="360"/>
          <w:tab w:val="num" w:pos="1324"/>
        </w:tabs>
        <w:spacing w:line="320" w:lineRule="atLeast"/>
        <w:ind w:left="1324"/>
        <w:rPr>
          <w:rFonts w:ascii="Arial" w:hAnsi="Arial" w:cs="Arial"/>
          <w:b w:val="0"/>
          <w:color w:val="auto"/>
        </w:rPr>
      </w:pPr>
      <w:r w:rsidRPr="00B55EFB">
        <w:rPr>
          <w:rFonts w:ascii="Arial" w:hAnsi="Arial" w:cs="Arial"/>
          <w:b w:val="0"/>
          <w:color w:val="auto"/>
        </w:rPr>
        <w:t xml:space="preserve">Storingen welke direct gevaar opleveren voor aanzienlijke schade en/of aanzienlijke gevolgschade aan de Installatie of eigendommen van derden. </w:t>
      </w:r>
    </w:p>
    <w:p w14:paraId="656CE5F7" w14:textId="77777777" w:rsidR="007E1041" w:rsidRPr="00B55EFB" w:rsidRDefault="007E1041" w:rsidP="00683F07">
      <w:pPr>
        <w:pStyle w:val="Plattetekstinspringen3"/>
        <w:numPr>
          <w:ilvl w:val="0"/>
          <w:numId w:val="8"/>
        </w:numPr>
        <w:tabs>
          <w:tab w:val="clear" w:pos="360"/>
          <w:tab w:val="num" w:pos="1324"/>
        </w:tabs>
        <w:spacing w:line="320" w:lineRule="atLeast"/>
        <w:ind w:left="1324"/>
        <w:rPr>
          <w:rFonts w:ascii="Arial" w:hAnsi="Arial" w:cs="Arial"/>
          <w:b w:val="0"/>
          <w:color w:val="auto"/>
        </w:rPr>
      </w:pPr>
      <w:r w:rsidRPr="00B55EFB">
        <w:rPr>
          <w:rFonts w:ascii="Arial" w:hAnsi="Arial" w:cs="Arial"/>
          <w:b w:val="0"/>
          <w:color w:val="auto"/>
        </w:rPr>
        <w:t>Storingen welke tot onveilige situaties kunnen leiden.</w:t>
      </w:r>
    </w:p>
    <w:p w14:paraId="1DBF2533" w14:textId="77777777" w:rsidR="007E1041" w:rsidRPr="00B55EFB" w:rsidRDefault="007E1041" w:rsidP="00683F07">
      <w:pPr>
        <w:pStyle w:val="Plattetekstinspringen3"/>
        <w:numPr>
          <w:ilvl w:val="0"/>
          <w:numId w:val="8"/>
        </w:numPr>
        <w:tabs>
          <w:tab w:val="clear" w:pos="360"/>
          <w:tab w:val="num" w:pos="1324"/>
        </w:tabs>
        <w:spacing w:line="320" w:lineRule="atLeast"/>
        <w:ind w:left="1324"/>
        <w:rPr>
          <w:rFonts w:ascii="Arial" w:hAnsi="Arial" w:cs="Arial"/>
          <w:b w:val="0"/>
          <w:color w:val="auto"/>
        </w:rPr>
      </w:pPr>
      <w:r w:rsidRPr="00B55EFB">
        <w:rPr>
          <w:rFonts w:ascii="Arial" w:hAnsi="Arial" w:cs="Arial"/>
          <w:b w:val="0"/>
          <w:color w:val="auto"/>
        </w:rPr>
        <w:t>Storingen in c.q. gebreken aan de Installatie waarvoor Leverancier op grond van de Warmtewet mogelijk een financiële compensatie verschuldigd is.</w:t>
      </w:r>
    </w:p>
    <w:p w14:paraId="4902E1A7" w14:textId="77777777" w:rsidR="007E1041" w:rsidRPr="00B55EFB" w:rsidRDefault="007E1041" w:rsidP="00683F07">
      <w:pPr>
        <w:pStyle w:val="Plattetekstinspringen3"/>
        <w:spacing w:line="320" w:lineRule="atLeast"/>
        <w:ind w:left="720" w:hanging="720"/>
        <w:rPr>
          <w:rFonts w:ascii="Arial" w:hAnsi="Arial" w:cs="Arial"/>
          <w:b w:val="0"/>
          <w:color w:val="auto"/>
        </w:rPr>
      </w:pPr>
    </w:p>
    <w:p w14:paraId="0E97B27E" w14:textId="77777777" w:rsidR="007E1041" w:rsidRPr="00B55EFB" w:rsidRDefault="007E1041" w:rsidP="00683F07">
      <w:pPr>
        <w:numPr>
          <w:ilvl w:val="0"/>
          <w:numId w:val="10"/>
        </w:numPr>
        <w:tabs>
          <w:tab w:val="clear" w:pos="964"/>
        </w:tabs>
        <w:spacing w:after="0" w:line="320" w:lineRule="atLeast"/>
        <w:ind w:left="567" w:hanging="567"/>
        <w:rPr>
          <w:rFonts w:ascii="Arial" w:hAnsi="Arial" w:cs="Arial"/>
          <w:sz w:val="20"/>
          <w:szCs w:val="20"/>
        </w:rPr>
      </w:pPr>
      <w:r w:rsidRPr="00B55EFB">
        <w:rPr>
          <w:rFonts w:ascii="Arial" w:hAnsi="Arial" w:cs="Arial"/>
          <w:sz w:val="20"/>
          <w:szCs w:val="20"/>
        </w:rPr>
        <w:t>Bij niet ernstige storingen zal binnen 24 uur na de eerste melding worden begonnen met de onderzoek- en/of herstelwerkzaamheden, waarna de Leverancier de storing zo spoedig mogelijk zal herstellen.</w:t>
      </w:r>
      <w:r w:rsidR="003B71F9" w:rsidRPr="00B55EFB">
        <w:rPr>
          <w:rFonts w:ascii="Arial" w:hAnsi="Arial" w:cs="Arial"/>
          <w:sz w:val="20"/>
          <w:szCs w:val="20"/>
        </w:rPr>
        <w:br/>
      </w:r>
    </w:p>
    <w:p w14:paraId="6CA731AF" w14:textId="77777777" w:rsidR="000D6EAC" w:rsidRPr="00B55EFB" w:rsidRDefault="007E1041" w:rsidP="00683F07">
      <w:pPr>
        <w:numPr>
          <w:ilvl w:val="0"/>
          <w:numId w:val="10"/>
        </w:numPr>
        <w:tabs>
          <w:tab w:val="clear" w:pos="964"/>
        </w:tabs>
        <w:spacing w:after="0" w:line="320" w:lineRule="atLeast"/>
        <w:ind w:left="567" w:hanging="567"/>
        <w:rPr>
          <w:rFonts w:ascii="Arial" w:hAnsi="Arial" w:cs="Arial"/>
          <w:sz w:val="20"/>
          <w:szCs w:val="20"/>
        </w:rPr>
      </w:pPr>
      <w:r w:rsidRPr="00B55EFB">
        <w:rPr>
          <w:rFonts w:ascii="Arial" w:hAnsi="Arial" w:cs="Arial"/>
          <w:sz w:val="20"/>
          <w:szCs w:val="20"/>
        </w:rPr>
        <w:t xml:space="preserve">In geval van gepland herstel van of onderhoud aan de Installaties, als gevolg waarvan onderbreking van de </w:t>
      </w:r>
      <w:r w:rsidR="00BD08C2" w:rsidRPr="00B55EFB">
        <w:rPr>
          <w:rFonts w:ascii="Arial" w:hAnsi="Arial" w:cs="Arial"/>
          <w:sz w:val="20"/>
          <w:szCs w:val="20"/>
        </w:rPr>
        <w:t>L</w:t>
      </w:r>
      <w:r w:rsidRPr="00B55EFB">
        <w:rPr>
          <w:rFonts w:ascii="Arial" w:hAnsi="Arial" w:cs="Arial"/>
          <w:sz w:val="20"/>
          <w:szCs w:val="20"/>
        </w:rPr>
        <w:t>evering nodig is, zal Leverancier de Afnemers daarover tijdig conform de Warmtewet informeren en zoveel mogelijk rekening houden met de belangen van de Afnemers.</w:t>
      </w:r>
    </w:p>
    <w:p w14:paraId="652A0354" w14:textId="77777777" w:rsidR="00D92E7B" w:rsidRPr="00B55EFB" w:rsidRDefault="00D92E7B" w:rsidP="00683F07">
      <w:pPr>
        <w:tabs>
          <w:tab w:val="left" w:pos="1080"/>
        </w:tabs>
        <w:spacing w:after="0" w:line="320" w:lineRule="atLeast"/>
        <w:ind w:left="964"/>
        <w:rPr>
          <w:rFonts w:ascii="Arial" w:hAnsi="Arial" w:cs="Arial"/>
          <w:sz w:val="20"/>
          <w:szCs w:val="20"/>
        </w:rPr>
      </w:pPr>
    </w:p>
    <w:p w14:paraId="17CE97FE" w14:textId="77777777" w:rsidR="000D6EAC" w:rsidRPr="00B55EFB" w:rsidRDefault="000D6EAC" w:rsidP="00683F07">
      <w:pPr>
        <w:numPr>
          <w:ilvl w:val="0"/>
          <w:numId w:val="10"/>
        </w:numPr>
        <w:tabs>
          <w:tab w:val="clear" w:pos="964"/>
        </w:tabs>
        <w:spacing w:after="0" w:line="320" w:lineRule="atLeast"/>
        <w:ind w:left="567" w:hanging="567"/>
        <w:rPr>
          <w:rFonts w:ascii="Arial" w:hAnsi="Arial" w:cs="Arial"/>
          <w:sz w:val="20"/>
          <w:szCs w:val="20"/>
        </w:rPr>
      </w:pPr>
      <w:r w:rsidRPr="00B55EFB">
        <w:rPr>
          <w:rFonts w:ascii="Arial" w:hAnsi="Arial" w:cs="Arial"/>
          <w:sz w:val="20"/>
          <w:szCs w:val="20"/>
        </w:rPr>
        <w:t>Leverancier zal verder:</w:t>
      </w:r>
    </w:p>
    <w:p w14:paraId="64C4875F" w14:textId="01D283F8" w:rsidR="000D6EAC" w:rsidRPr="00B55EFB" w:rsidRDefault="00C41E7C" w:rsidP="00683F07">
      <w:pPr>
        <w:pStyle w:val="Lijstalinea"/>
        <w:spacing w:line="320" w:lineRule="atLeast"/>
        <w:rPr>
          <w:rFonts w:ascii="Arial" w:hAnsi="Arial" w:cs="Arial"/>
          <w:i/>
          <w:sz w:val="20"/>
          <w:szCs w:val="20"/>
        </w:rPr>
      </w:pPr>
      <w:r w:rsidRPr="00B55EFB">
        <w:rPr>
          <w:rFonts w:ascii="Arial" w:hAnsi="Arial" w:cs="Arial"/>
          <w:i/>
          <w:sz w:val="20"/>
          <w:szCs w:val="20"/>
        </w:rPr>
        <w:t xml:space="preserve">Nader invullen </w:t>
      </w:r>
    </w:p>
    <w:p w14:paraId="41C08CF9" w14:textId="77777777" w:rsidR="0097105F" w:rsidRPr="0097105F" w:rsidRDefault="000D6EAC" w:rsidP="0097105F">
      <w:pPr>
        <w:numPr>
          <w:ilvl w:val="0"/>
          <w:numId w:val="10"/>
        </w:numPr>
        <w:tabs>
          <w:tab w:val="clear" w:pos="964"/>
        </w:tabs>
        <w:spacing w:after="0" w:line="320" w:lineRule="atLeast"/>
        <w:ind w:left="567" w:hanging="567"/>
        <w:rPr>
          <w:rFonts w:ascii="Arial" w:hAnsi="Arial" w:cs="Arial"/>
        </w:rPr>
      </w:pPr>
      <w:r w:rsidRPr="00B55EFB">
        <w:rPr>
          <w:rFonts w:ascii="Arial" w:hAnsi="Arial" w:cs="Arial"/>
          <w:sz w:val="20"/>
          <w:szCs w:val="20"/>
        </w:rPr>
        <w:t>Partijen sluiten een Service Level Agreement waarin het bepaalde in dit artikel zal zijn uitgewerkt in</w:t>
      </w:r>
      <w:r w:rsidR="00F2643B" w:rsidRPr="00B55EFB">
        <w:rPr>
          <w:rFonts w:ascii="Arial" w:hAnsi="Arial" w:cs="Arial"/>
          <w:sz w:val="20"/>
          <w:szCs w:val="20"/>
        </w:rPr>
        <w:t xml:space="preserve"> de</w:t>
      </w:r>
      <w:r w:rsidRPr="00B55EFB">
        <w:rPr>
          <w:rFonts w:ascii="Arial" w:hAnsi="Arial" w:cs="Arial"/>
          <w:sz w:val="20"/>
          <w:szCs w:val="20"/>
        </w:rPr>
        <w:t xml:space="preserve"> Prestatie-eisen. De SLA maakt deel uit van de Exploitatieovereenkomst. </w:t>
      </w:r>
      <w:r w:rsidR="006961C8" w:rsidRPr="00B55EFB">
        <w:rPr>
          <w:rFonts w:ascii="Arial" w:hAnsi="Arial" w:cs="Arial"/>
          <w:b/>
          <w:sz w:val="20"/>
          <w:szCs w:val="20"/>
        </w:rPr>
        <w:br/>
      </w:r>
    </w:p>
    <w:p w14:paraId="1A2D85CF" w14:textId="36A125F0" w:rsidR="007E1041" w:rsidRPr="0097105F" w:rsidRDefault="007E1041" w:rsidP="0097105F">
      <w:pPr>
        <w:spacing w:after="0" w:line="320" w:lineRule="atLeast"/>
        <w:rPr>
          <w:rFonts w:ascii="Arial" w:hAnsi="Arial" w:cs="Arial"/>
        </w:rPr>
      </w:pPr>
      <w:r w:rsidRPr="0097105F">
        <w:rPr>
          <w:rFonts w:ascii="Arial" w:hAnsi="Arial" w:cs="Arial"/>
          <w:b/>
        </w:rPr>
        <w:t>Artikel 7 – Betaling en facturering</w:t>
      </w:r>
      <w:r w:rsidR="00B55EFB">
        <w:rPr>
          <w:rFonts w:ascii="Arial" w:hAnsi="Arial" w:cs="Arial"/>
          <w:b/>
        </w:rPr>
        <w:br/>
      </w:r>
    </w:p>
    <w:p w14:paraId="5BB15EBC" w14:textId="77777777" w:rsidR="007E1041" w:rsidRPr="00B55EFB" w:rsidRDefault="007E1041" w:rsidP="00683F07">
      <w:pPr>
        <w:pStyle w:val="Voettekst"/>
        <w:numPr>
          <w:ilvl w:val="0"/>
          <w:numId w:val="7"/>
        </w:numPr>
        <w:tabs>
          <w:tab w:val="clear" w:pos="4536"/>
          <w:tab w:val="clear" w:pos="9072"/>
        </w:tabs>
        <w:spacing w:line="320" w:lineRule="atLeast"/>
        <w:ind w:left="567" w:hanging="567"/>
        <w:rPr>
          <w:rFonts w:ascii="Arial" w:hAnsi="Arial" w:cs="Arial"/>
        </w:rPr>
      </w:pPr>
      <w:r w:rsidRPr="00B55EFB">
        <w:rPr>
          <w:rFonts w:ascii="Arial" w:hAnsi="Arial" w:cs="Arial"/>
          <w:snapToGrid w:val="0"/>
        </w:rPr>
        <w:t xml:space="preserve">Aan </w:t>
      </w:r>
      <w:r w:rsidRPr="00B55EFB">
        <w:rPr>
          <w:rFonts w:ascii="Arial" w:hAnsi="Arial" w:cs="Arial"/>
        </w:rPr>
        <w:t xml:space="preserve">de Afnemer zal maandelijks een voorschot op de Vergoeding worden gefactureerd. </w:t>
      </w:r>
      <w:r w:rsidR="003B71F9" w:rsidRPr="00B55EFB">
        <w:rPr>
          <w:rFonts w:ascii="Arial" w:hAnsi="Arial" w:cs="Arial"/>
        </w:rPr>
        <w:br/>
      </w:r>
    </w:p>
    <w:p w14:paraId="3E8C2CA9" w14:textId="1EDF291F" w:rsidR="007E1041" w:rsidRDefault="007E1041" w:rsidP="00683F07">
      <w:pPr>
        <w:pStyle w:val="Voettekst"/>
        <w:numPr>
          <w:ilvl w:val="0"/>
          <w:numId w:val="7"/>
        </w:numPr>
        <w:tabs>
          <w:tab w:val="clear" w:pos="4536"/>
          <w:tab w:val="clear" w:pos="9072"/>
        </w:tabs>
        <w:spacing w:line="320" w:lineRule="atLeast"/>
        <w:ind w:left="567" w:hanging="567"/>
        <w:rPr>
          <w:rFonts w:ascii="Arial" w:hAnsi="Arial" w:cs="Arial"/>
        </w:rPr>
      </w:pPr>
      <w:r w:rsidRPr="00B55EFB">
        <w:rPr>
          <w:rFonts w:ascii="Arial" w:hAnsi="Arial" w:cs="Arial"/>
        </w:rPr>
        <w:t>Eenmaal per jaar (en bij verhuizing) zullen de werkelijke verbruiken worden vastgesteld en zal, op basis van de jaarafrekening, verrekening c.q. nabetaling plaatsvinden.</w:t>
      </w:r>
    </w:p>
    <w:p w14:paraId="22CC4FDB" w14:textId="707FA243" w:rsidR="007E1041" w:rsidRPr="00D208DE" w:rsidRDefault="00B55EFB" w:rsidP="00683F07">
      <w:pPr>
        <w:pStyle w:val="Voettekst"/>
        <w:tabs>
          <w:tab w:val="clear" w:pos="4536"/>
          <w:tab w:val="clear" w:pos="9072"/>
        </w:tabs>
        <w:spacing w:line="320" w:lineRule="atLeast"/>
        <w:rPr>
          <w:rFonts w:ascii="Arial" w:hAnsi="Arial" w:cs="Arial"/>
          <w:sz w:val="22"/>
          <w:szCs w:val="22"/>
        </w:rPr>
      </w:pPr>
      <w:r>
        <w:rPr>
          <w:rFonts w:ascii="Arial" w:hAnsi="Arial" w:cs="Arial"/>
          <w:b/>
          <w:sz w:val="22"/>
          <w:szCs w:val="22"/>
        </w:rPr>
        <w:lastRenderedPageBreak/>
        <w:br/>
      </w:r>
      <w:r w:rsidR="007E1041" w:rsidRPr="00D208DE">
        <w:rPr>
          <w:rFonts w:ascii="Arial" w:hAnsi="Arial" w:cs="Arial"/>
          <w:b/>
          <w:sz w:val="22"/>
          <w:szCs w:val="22"/>
        </w:rPr>
        <w:t>Artikel 8</w:t>
      </w:r>
      <w:r w:rsidR="007E1041" w:rsidRPr="00D208DE">
        <w:rPr>
          <w:rFonts w:ascii="Arial" w:hAnsi="Arial" w:cs="Arial"/>
          <w:sz w:val="22"/>
          <w:szCs w:val="22"/>
        </w:rPr>
        <w:t xml:space="preserve"> </w:t>
      </w:r>
      <w:r w:rsidR="007E1041" w:rsidRPr="00D208DE">
        <w:rPr>
          <w:rFonts w:ascii="Arial" w:hAnsi="Arial" w:cs="Arial"/>
          <w:b/>
          <w:sz w:val="22"/>
          <w:szCs w:val="22"/>
        </w:rPr>
        <w:t>– Duur Overeenkomst</w:t>
      </w:r>
    </w:p>
    <w:p w14:paraId="132059C1" w14:textId="77777777" w:rsidR="007E1041" w:rsidRPr="00D208DE" w:rsidRDefault="007E1041" w:rsidP="00683F07">
      <w:pPr>
        <w:pStyle w:val="Voettekst"/>
        <w:tabs>
          <w:tab w:val="clear" w:pos="4536"/>
          <w:tab w:val="clear" w:pos="9072"/>
        </w:tabs>
        <w:spacing w:line="320" w:lineRule="atLeast"/>
        <w:rPr>
          <w:rFonts w:ascii="Arial" w:hAnsi="Arial" w:cs="Arial"/>
          <w:sz w:val="22"/>
          <w:szCs w:val="22"/>
        </w:rPr>
      </w:pPr>
    </w:p>
    <w:p w14:paraId="5B2008BE" w14:textId="219B4FB4" w:rsidR="00412C3C" w:rsidRPr="00B55EFB" w:rsidRDefault="000034DC" w:rsidP="00683F07">
      <w:pPr>
        <w:pStyle w:val="Voettekst"/>
        <w:numPr>
          <w:ilvl w:val="0"/>
          <w:numId w:val="6"/>
        </w:numPr>
        <w:tabs>
          <w:tab w:val="clear" w:pos="964"/>
        </w:tabs>
        <w:spacing w:line="320" w:lineRule="atLeast"/>
        <w:ind w:left="567" w:hanging="567"/>
        <w:rPr>
          <w:rFonts w:ascii="Arial" w:hAnsi="Arial" w:cs="Arial"/>
        </w:rPr>
      </w:pPr>
      <w:r w:rsidRPr="00B55EFB">
        <w:rPr>
          <w:rFonts w:ascii="Arial" w:hAnsi="Arial" w:cs="Arial"/>
        </w:rPr>
        <w:t xml:space="preserve">Deze Overeenkomst gaat in op het moment </w:t>
      </w:r>
      <w:r w:rsidR="00CF280D" w:rsidRPr="00B55EFB">
        <w:rPr>
          <w:rFonts w:ascii="Arial" w:hAnsi="Arial" w:cs="Arial"/>
        </w:rPr>
        <w:t xml:space="preserve">van ondertekening </w:t>
      </w:r>
      <w:r w:rsidR="009E6AD5" w:rsidRPr="00B55EFB">
        <w:rPr>
          <w:rFonts w:ascii="Arial" w:hAnsi="Arial" w:cs="Arial"/>
        </w:rPr>
        <w:t xml:space="preserve"> en</w:t>
      </w:r>
      <w:r w:rsidRPr="00B55EFB">
        <w:rPr>
          <w:rFonts w:ascii="Arial" w:hAnsi="Arial" w:cs="Arial"/>
        </w:rPr>
        <w:t xml:space="preserve"> geldt </w:t>
      </w:r>
      <w:r w:rsidR="007E1041" w:rsidRPr="00B55EFB">
        <w:rPr>
          <w:rFonts w:ascii="Arial" w:hAnsi="Arial" w:cs="Arial"/>
        </w:rPr>
        <w:t>voor</w:t>
      </w:r>
      <w:r w:rsidR="00433762" w:rsidRPr="00B55EFB">
        <w:rPr>
          <w:rFonts w:ascii="Arial" w:hAnsi="Arial" w:cs="Arial"/>
        </w:rPr>
        <w:t xml:space="preserve"> onbepaalde tijd.</w:t>
      </w:r>
      <w:r w:rsidRPr="00B55EFB">
        <w:rPr>
          <w:rFonts w:ascii="Arial" w:hAnsi="Arial" w:cs="Arial"/>
        </w:rPr>
        <w:t xml:space="preserve"> Leverancier zal Verhuurder schriftelijk </w:t>
      </w:r>
      <w:r w:rsidR="00412C3C" w:rsidRPr="00B55EFB">
        <w:rPr>
          <w:rFonts w:ascii="Arial" w:hAnsi="Arial" w:cs="Arial"/>
        </w:rPr>
        <w:t>informeren indien en op welk moment voornoemd besluit is genomen.</w:t>
      </w:r>
    </w:p>
    <w:p w14:paraId="76FC53BC" w14:textId="77777777" w:rsidR="00433762" w:rsidRPr="00B55EFB" w:rsidRDefault="00433762" w:rsidP="00683F07">
      <w:pPr>
        <w:pStyle w:val="Voettekst"/>
        <w:spacing w:line="320" w:lineRule="atLeast"/>
        <w:ind w:left="964"/>
        <w:rPr>
          <w:rFonts w:ascii="Arial" w:hAnsi="Arial" w:cs="Arial"/>
        </w:rPr>
      </w:pPr>
    </w:p>
    <w:p w14:paraId="49255705" w14:textId="77777777" w:rsidR="00D5765A" w:rsidRPr="00B55EFB" w:rsidRDefault="00433762" w:rsidP="00683F07">
      <w:pPr>
        <w:pStyle w:val="Voettekst"/>
        <w:numPr>
          <w:ilvl w:val="0"/>
          <w:numId w:val="6"/>
        </w:numPr>
        <w:tabs>
          <w:tab w:val="clear" w:pos="964"/>
        </w:tabs>
        <w:spacing w:line="320" w:lineRule="atLeast"/>
        <w:ind w:left="567" w:hanging="567"/>
        <w:rPr>
          <w:rFonts w:ascii="Arial" w:hAnsi="Arial" w:cs="Arial"/>
        </w:rPr>
      </w:pPr>
      <w:r w:rsidRPr="00B55EFB">
        <w:rPr>
          <w:rFonts w:ascii="Arial" w:hAnsi="Arial" w:cs="Arial"/>
        </w:rPr>
        <w:t xml:space="preserve">Per Gebouw zal een </w:t>
      </w:r>
      <w:r w:rsidR="0042234D" w:rsidRPr="00B55EFB">
        <w:rPr>
          <w:rFonts w:ascii="Arial" w:hAnsi="Arial" w:cs="Arial"/>
        </w:rPr>
        <w:t>Exploitatieovereenkomst</w:t>
      </w:r>
      <w:r w:rsidRPr="00B55EFB">
        <w:rPr>
          <w:rFonts w:ascii="Arial" w:hAnsi="Arial" w:cs="Arial"/>
        </w:rPr>
        <w:t xml:space="preserve"> worden</w:t>
      </w:r>
      <w:r w:rsidR="000D6EAC" w:rsidRPr="00B55EFB">
        <w:rPr>
          <w:rFonts w:ascii="Arial" w:hAnsi="Arial" w:cs="Arial"/>
        </w:rPr>
        <w:t xml:space="preserve"> gesloten, waarin is</w:t>
      </w:r>
      <w:r w:rsidRPr="00B55EFB">
        <w:rPr>
          <w:rFonts w:ascii="Arial" w:hAnsi="Arial" w:cs="Arial"/>
        </w:rPr>
        <w:t xml:space="preserve"> vastgelegd wat de duur van </w:t>
      </w:r>
      <w:r w:rsidR="0042234D" w:rsidRPr="00B55EFB">
        <w:rPr>
          <w:rFonts w:ascii="Arial" w:hAnsi="Arial" w:cs="Arial"/>
        </w:rPr>
        <w:t>de Exploitatieovereenkomst</w:t>
      </w:r>
      <w:r w:rsidRPr="00B55EFB">
        <w:rPr>
          <w:rFonts w:ascii="Arial" w:hAnsi="Arial" w:cs="Arial"/>
        </w:rPr>
        <w:t xml:space="preserve"> zal zijn</w:t>
      </w:r>
      <w:r w:rsidR="000D6EAC" w:rsidRPr="00B55EFB">
        <w:rPr>
          <w:rFonts w:ascii="Arial" w:hAnsi="Arial" w:cs="Arial"/>
        </w:rPr>
        <w:t>. Op de Exploitatieovereenkomst zijn van toepassing de bepalingen opgenomen in de</w:t>
      </w:r>
      <w:r w:rsidR="00844286" w:rsidRPr="00B55EFB">
        <w:rPr>
          <w:rFonts w:ascii="Arial" w:hAnsi="Arial" w:cs="Arial"/>
        </w:rPr>
        <w:t>ze O</w:t>
      </w:r>
      <w:r w:rsidR="000D6EAC" w:rsidRPr="00B55EFB">
        <w:rPr>
          <w:rFonts w:ascii="Arial" w:hAnsi="Arial" w:cs="Arial"/>
        </w:rPr>
        <w:t>vereenkomst tenzij daarvan in de Exploitatieovereenkomst uitdrukkelijk wordt afgeweken.</w:t>
      </w:r>
    </w:p>
    <w:p w14:paraId="3888413F" w14:textId="77777777" w:rsidR="00D5765A" w:rsidRPr="00B55EFB" w:rsidRDefault="00D5765A" w:rsidP="00683F07">
      <w:pPr>
        <w:pStyle w:val="Lijstalinea"/>
        <w:spacing w:line="320" w:lineRule="atLeast"/>
        <w:rPr>
          <w:rFonts w:ascii="Arial" w:hAnsi="Arial" w:cs="Arial"/>
          <w:sz w:val="20"/>
          <w:szCs w:val="20"/>
        </w:rPr>
      </w:pPr>
    </w:p>
    <w:p w14:paraId="59E63226" w14:textId="060F284D" w:rsidR="0097105F" w:rsidRPr="00B55EFB" w:rsidRDefault="000D6EAC" w:rsidP="00B55EFB">
      <w:pPr>
        <w:pStyle w:val="Voettekst"/>
        <w:numPr>
          <w:ilvl w:val="0"/>
          <w:numId w:val="6"/>
        </w:numPr>
        <w:tabs>
          <w:tab w:val="clear" w:pos="964"/>
        </w:tabs>
        <w:spacing w:line="320" w:lineRule="atLeast"/>
        <w:ind w:left="567" w:hanging="567"/>
        <w:rPr>
          <w:rFonts w:ascii="Arial" w:hAnsi="Arial" w:cs="Arial"/>
        </w:rPr>
      </w:pPr>
      <w:r w:rsidRPr="00B55EFB">
        <w:rPr>
          <w:rFonts w:ascii="Arial" w:hAnsi="Arial" w:cs="Arial"/>
        </w:rPr>
        <w:t>In de Exploitatieovereenkomst zal tevens een regeling zijn opgenomen van de bepalingen die daarop van toepassing zullen zijn nadat deze Overeenkomst is geëindigd</w:t>
      </w:r>
      <w:r w:rsidR="00A90E47" w:rsidRPr="00B55EFB">
        <w:rPr>
          <w:rFonts w:ascii="Arial" w:hAnsi="Arial" w:cs="Arial"/>
        </w:rPr>
        <w:t>.</w:t>
      </w:r>
      <w:r w:rsidR="00B55EFB">
        <w:rPr>
          <w:rFonts w:ascii="Arial" w:hAnsi="Arial" w:cs="Arial"/>
        </w:rPr>
        <w:br/>
      </w:r>
    </w:p>
    <w:p w14:paraId="4A8624F2" w14:textId="77777777" w:rsidR="002D2B33" w:rsidRPr="00B55EFB" w:rsidRDefault="002D2B33" w:rsidP="00683F07">
      <w:pPr>
        <w:spacing w:line="320" w:lineRule="atLeast"/>
        <w:rPr>
          <w:rFonts w:ascii="Arial" w:eastAsia="Calibri" w:hAnsi="Arial" w:cs="Arial"/>
          <w:b/>
          <w:sz w:val="20"/>
          <w:szCs w:val="20"/>
        </w:rPr>
      </w:pPr>
      <w:r w:rsidRPr="00A90E47">
        <w:rPr>
          <w:rFonts w:ascii="Arial" w:eastAsia="Calibri" w:hAnsi="Arial" w:cs="Arial"/>
          <w:b/>
        </w:rPr>
        <w:t>Artikel 9 – O</w:t>
      </w:r>
      <w:r w:rsidR="00497BCD" w:rsidRPr="00A90E47">
        <w:rPr>
          <w:rFonts w:ascii="Arial" w:eastAsia="Calibri" w:hAnsi="Arial" w:cs="Arial"/>
          <w:b/>
        </w:rPr>
        <w:t xml:space="preserve">pzegging en </w:t>
      </w:r>
      <w:r w:rsidR="00A90E47" w:rsidRPr="00D92E7B">
        <w:rPr>
          <w:rFonts w:ascii="Arial" w:eastAsia="Calibri" w:hAnsi="Arial" w:cs="Arial"/>
          <w:b/>
        </w:rPr>
        <w:t xml:space="preserve">beëindiging </w:t>
      </w:r>
      <w:r w:rsidR="00497BCD" w:rsidRPr="00A90E47">
        <w:rPr>
          <w:rFonts w:ascii="Arial" w:eastAsia="Calibri" w:hAnsi="Arial" w:cs="Arial"/>
          <w:b/>
        </w:rPr>
        <w:t>O</w:t>
      </w:r>
      <w:r w:rsidRPr="00A90E47">
        <w:rPr>
          <w:rFonts w:ascii="Arial" w:eastAsia="Calibri" w:hAnsi="Arial" w:cs="Arial"/>
          <w:b/>
        </w:rPr>
        <w:t>vereenkomst</w:t>
      </w:r>
      <w:r w:rsidR="006961C8">
        <w:rPr>
          <w:rFonts w:ascii="Arial" w:eastAsia="Calibri" w:hAnsi="Arial" w:cs="Arial"/>
          <w:b/>
        </w:rPr>
        <w:br/>
      </w:r>
    </w:p>
    <w:p w14:paraId="174439D9" w14:textId="54CFEE22" w:rsidR="00497BCD" w:rsidRPr="00B55EFB" w:rsidRDefault="00755906" w:rsidP="00683F07">
      <w:pPr>
        <w:spacing w:line="320" w:lineRule="atLeast"/>
        <w:ind w:left="567" w:hanging="567"/>
        <w:rPr>
          <w:rFonts w:ascii="Arial" w:eastAsia="Calibri" w:hAnsi="Arial" w:cs="Arial"/>
          <w:sz w:val="20"/>
          <w:szCs w:val="20"/>
        </w:rPr>
      </w:pPr>
      <w:r w:rsidRPr="00B55EFB">
        <w:rPr>
          <w:rFonts w:ascii="Arial" w:eastAsia="Calibri" w:hAnsi="Arial" w:cs="Arial"/>
          <w:sz w:val="20"/>
          <w:szCs w:val="20"/>
        </w:rPr>
        <w:t>9</w:t>
      </w:r>
      <w:r w:rsidR="002D2B33" w:rsidRPr="00B55EFB">
        <w:rPr>
          <w:rFonts w:ascii="Arial" w:eastAsia="Calibri" w:hAnsi="Arial" w:cs="Arial"/>
          <w:sz w:val="20"/>
          <w:szCs w:val="20"/>
        </w:rPr>
        <w:t xml:space="preserve">.1 </w:t>
      </w:r>
      <w:r w:rsidRPr="00B55EFB">
        <w:rPr>
          <w:rFonts w:ascii="Arial" w:eastAsia="Calibri" w:hAnsi="Arial" w:cs="Arial"/>
          <w:sz w:val="20"/>
          <w:szCs w:val="20"/>
        </w:rPr>
        <w:tab/>
      </w:r>
      <w:r w:rsidR="00497BCD" w:rsidRPr="00B55EFB">
        <w:rPr>
          <w:rFonts w:ascii="Arial" w:eastAsia="Calibri" w:hAnsi="Arial" w:cs="Arial"/>
          <w:sz w:val="20"/>
          <w:szCs w:val="20"/>
        </w:rPr>
        <w:t xml:space="preserve">Verhuurder kan deze Overeenkomst opzeggen met inachtneming van een opzegtermijn van </w:t>
      </w:r>
      <w:r w:rsidR="002E4FC7" w:rsidRPr="00B55EFB">
        <w:rPr>
          <w:rFonts w:ascii="Arial" w:eastAsia="Calibri" w:hAnsi="Arial" w:cs="Arial"/>
          <w:sz w:val="20"/>
          <w:szCs w:val="20"/>
        </w:rPr>
        <w:t>…….</w:t>
      </w:r>
    </w:p>
    <w:p w14:paraId="2F6BFCD2" w14:textId="77777777" w:rsidR="00291966" w:rsidRPr="00B55EFB" w:rsidRDefault="0042234D" w:rsidP="00683F07">
      <w:pPr>
        <w:spacing w:after="0" w:line="320" w:lineRule="atLeast"/>
        <w:ind w:left="567" w:hanging="567"/>
        <w:jc w:val="both"/>
        <w:rPr>
          <w:rFonts w:ascii="Arial" w:hAnsi="Arial" w:cs="Arial"/>
          <w:sz w:val="20"/>
          <w:szCs w:val="20"/>
        </w:rPr>
      </w:pPr>
      <w:r w:rsidRPr="00B55EFB">
        <w:rPr>
          <w:rFonts w:ascii="Arial" w:eastAsia="Calibri" w:hAnsi="Arial" w:cs="Arial"/>
          <w:sz w:val="20"/>
          <w:szCs w:val="20"/>
        </w:rPr>
        <w:t>9.2</w:t>
      </w:r>
      <w:r w:rsidRPr="00B55EFB">
        <w:rPr>
          <w:rFonts w:ascii="Arial" w:eastAsia="Calibri" w:hAnsi="Arial" w:cs="Arial"/>
          <w:sz w:val="20"/>
          <w:szCs w:val="20"/>
        </w:rPr>
        <w:tab/>
      </w:r>
      <w:r w:rsidR="00BD0784" w:rsidRPr="00B55EFB">
        <w:rPr>
          <w:rFonts w:ascii="Arial" w:hAnsi="Arial" w:cs="Arial"/>
          <w:sz w:val="20"/>
          <w:szCs w:val="20"/>
        </w:rPr>
        <w:t xml:space="preserve">Verhuurder heeft </w:t>
      </w:r>
      <w:r w:rsidR="00291966" w:rsidRPr="00B55EFB">
        <w:rPr>
          <w:rFonts w:ascii="Arial" w:hAnsi="Arial" w:cs="Arial"/>
          <w:sz w:val="20"/>
          <w:szCs w:val="20"/>
        </w:rPr>
        <w:t xml:space="preserve">het recht de </w:t>
      </w:r>
      <w:r w:rsidR="009B3D38" w:rsidRPr="00B55EFB">
        <w:rPr>
          <w:rFonts w:ascii="Arial" w:hAnsi="Arial" w:cs="Arial"/>
          <w:sz w:val="20"/>
          <w:szCs w:val="20"/>
        </w:rPr>
        <w:t>Overeenkomst</w:t>
      </w:r>
      <w:r w:rsidR="00291966" w:rsidRPr="00B55EFB">
        <w:rPr>
          <w:rFonts w:ascii="Arial" w:hAnsi="Arial" w:cs="Arial"/>
          <w:sz w:val="20"/>
          <w:szCs w:val="20"/>
        </w:rPr>
        <w:t xml:space="preserve"> met onmiddellijke ingang op te</w:t>
      </w:r>
      <w:r w:rsidR="00D5765A" w:rsidRPr="00B55EFB">
        <w:rPr>
          <w:rFonts w:ascii="Arial" w:hAnsi="Arial" w:cs="Arial"/>
          <w:sz w:val="20"/>
          <w:szCs w:val="20"/>
        </w:rPr>
        <w:t xml:space="preserve"> </w:t>
      </w:r>
      <w:r w:rsidR="00291966" w:rsidRPr="00B55EFB">
        <w:rPr>
          <w:rFonts w:ascii="Arial" w:hAnsi="Arial" w:cs="Arial"/>
          <w:sz w:val="20"/>
          <w:szCs w:val="20"/>
        </w:rPr>
        <w:t>zeggen in de volgende situaties:</w:t>
      </w:r>
    </w:p>
    <w:p w14:paraId="5CCEC699" w14:textId="77777777" w:rsidR="00291966" w:rsidRPr="00B55EFB" w:rsidRDefault="00291966" w:rsidP="00683F07">
      <w:pPr>
        <w:pStyle w:val="Lijstalinea"/>
        <w:spacing w:after="0" w:line="320" w:lineRule="atLeast"/>
        <w:ind w:left="709" w:hanging="709"/>
        <w:contextualSpacing w:val="0"/>
        <w:jc w:val="both"/>
        <w:rPr>
          <w:rFonts w:ascii="Arial" w:hAnsi="Arial" w:cs="Arial"/>
          <w:sz w:val="20"/>
          <w:szCs w:val="20"/>
        </w:rPr>
      </w:pPr>
    </w:p>
    <w:p w14:paraId="03A5D246" w14:textId="77777777" w:rsidR="00291966" w:rsidRPr="00B55EFB" w:rsidRDefault="00291966" w:rsidP="0097105F">
      <w:pPr>
        <w:numPr>
          <w:ilvl w:val="0"/>
          <w:numId w:val="32"/>
        </w:numPr>
        <w:spacing w:after="0" w:line="320" w:lineRule="atLeast"/>
        <w:ind w:left="1134" w:hanging="567"/>
        <w:jc w:val="both"/>
        <w:rPr>
          <w:rFonts w:ascii="Arial" w:eastAsia="SimSun" w:hAnsi="Arial" w:cs="Arial"/>
          <w:sz w:val="20"/>
          <w:szCs w:val="20"/>
          <w:lang w:eastAsia="zh-CN"/>
        </w:rPr>
      </w:pPr>
      <w:r w:rsidRPr="00B55EFB">
        <w:rPr>
          <w:rFonts w:ascii="Arial" w:eastAsia="SimSun" w:hAnsi="Arial" w:cs="Arial"/>
          <w:sz w:val="20"/>
          <w:szCs w:val="20"/>
          <w:lang w:eastAsia="zh-CN"/>
        </w:rPr>
        <w:t xml:space="preserve">in geval van een aanvraag tot het verlenen van surséance van betaling door </w:t>
      </w:r>
      <w:r w:rsidR="00BD0784" w:rsidRPr="00B55EFB">
        <w:rPr>
          <w:rFonts w:ascii="Arial" w:eastAsia="SimSun" w:hAnsi="Arial" w:cs="Arial"/>
          <w:sz w:val="20"/>
          <w:szCs w:val="20"/>
          <w:lang w:eastAsia="zh-CN"/>
        </w:rPr>
        <w:t>Leverancier</w:t>
      </w:r>
      <w:r w:rsidRPr="00B55EFB">
        <w:rPr>
          <w:rFonts w:ascii="Arial" w:eastAsia="SimSun" w:hAnsi="Arial" w:cs="Arial"/>
          <w:sz w:val="20"/>
          <w:szCs w:val="20"/>
          <w:lang w:eastAsia="zh-CN"/>
        </w:rPr>
        <w:t>;</w:t>
      </w:r>
    </w:p>
    <w:p w14:paraId="0B80701F" w14:textId="77777777" w:rsidR="00291966" w:rsidRPr="00B55EFB" w:rsidRDefault="00291966" w:rsidP="0097105F">
      <w:pPr>
        <w:numPr>
          <w:ilvl w:val="0"/>
          <w:numId w:val="32"/>
        </w:numPr>
        <w:spacing w:after="0" w:line="320" w:lineRule="atLeast"/>
        <w:ind w:left="1134" w:hanging="567"/>
        <w:jc w:val="both"/>
        <w:rPr>
          <w:rFonts w:ascii="Arial" w:eastAsia="SimSun" w:hAnsi="Arial" w:cs="Arial"/>
          <w:sz w:val="20"/>
          <w:szCs w:val="20"/>
          <w:lang w:eastAsia="zh-CN"/>
        </w:rPr>
      </w:pPr>
      <w:r w:rsidRPr="00B55EFB">
        <w:rPr>
          <w:rFonts w:ascii="Arial" w:eastAsia="SimSun" w:hAnsi="Arial" w:cs="Arial"/>
          <w:sz w:val="20"/>
          <w:szCs w:val="20"/>
          <w:lang w:eastAsia="zh-CN"/>
        </w:rPr>
        <w:t xml:space="preserve">in geval van een faillissement of een eigen </w:t>
      </w:r>
      <w:r w:rsidR="00EF07A8" w:rsidRPr="00B55EFB">
        <w:rPr>
          <w:rFonts w:ascii="Arial" w:eastAsia="SimSun" w:hAnsi="Arial" w:cs="Arial"/>
          <w:sz w:val="20"/>
          <w:szCs w:val="20"/>
          <w:lang w:eastAsia="zh-CN"/>
        </w:rPr>
        <w:t>verzoek bij de rechtban</w:t>
      </w:r>
      <w:r w:rsidR="00BD0784" w:rsidRPr="00B55EFB">
        <w:rPr>
          <w:rFonts w:ascii="Arial" w:eastAsia="SimSun" w:hAnsi="Arial" w:cs="Arial"/>
          <w:sz w:val="20"/>
          <w:szCs w:val="20"/>
          <w:lang w:eastAsia="zh-CN"/>
        </w:rPr>
        <w:t>k</w:t>
      </w:r>
      <w:r w:rsidRPr="00B55EFB">
        <w:rPr>
          <w:rFonts w:ascii="Arial" w:eastAsia="SimSun" w:hAnsi="Arial" w:cs="Arial"/>
          <w:sz w:val="20"/>
          <w:szCs w:val="20"/>
          <w:lang w:eastAsia="zh-CN"/>
        </w:rPr>
        <w:t xml:space="preserve"> tot faillietverklaring;</w:t>
      </w:r>
    </w:p>
    <w:p w14:paraId="5959FA93" w14:textId="77777777" w:rsidR="00291966" w:rsidRPr="00B55EFB" w:rsidRDefault="00291966" w:rsidP="0097105F">
      <w:pPr>
        <w:numPr>
          <w:ilvl w:val="0"/>
          <w:numId w:val="32"/>
        </w:numPr>
        <w:spacing w:after="0" w:line="320" w:lineRule="atLeast"/>
        <w:ind w:left="1134" w:hanging="567"/>
        <w:jc w:val="both"/>
        <w:rPr>
          <w:rFonts w:ascii="Arial" w:eastAsia="SimSun" w:hAnsi="Arial" w:cs="Arial"/>
          <w:sz w:val="20"/>
          <w:szCs w:val="20"/>
          <w:lang w:eastAsia="zh-CN"/>
        </w:rPr>
      </w:pPr>
      <w:r w:rsidRPr="00B55EFB">
        <w:rPr>
          <w:rFonts w:ascii="Arial" w:eastAsia="SimSun" w:hAnsi="Arial" w:cs="Arial"/>
          <w:sz w:val="20"/>
          <w:szCs w:val="20"/>
          <w:lang w:eastAsia="zh-CN"/>
        </w:rPr>
        <w:t xml:space="preserve">in geval van verlies van rechtspersoonlijkheid, liquidatie, feitelijke liquidatie of ontbinding van </w:t>
      </w:r>
      <w:r w:rsidR="00EF07A8" w:rsidRPr="00B55EFB">
        <w:rPr>
          <w:rFonts w:ascii="Arial" w:eastAsia="SimSun" w:hAnsi="Arial" w:cs="Arial"/>
          <w:sz w:val="20"/>
          <w:szCs w:val="20"/>
          <w:lang w:eastAsia="zh-CN"/>
        </w:rPr>
        <w:t xml:space="preserve">de </w:t>
      </w:r>
      <w:r w:rsidR="00BD0784" w:rsidRPr="00B55EFB">
        <w:rPr>
          <w:rFonts w:ascii="Arial" w:eastAsia="SimSun" w:hAnsi="Arial" w:cs="Arial"/>
          <w:sz w:val="20"/>
          <w:szCs w:val="20"/>
          <w:lang w:eastAsia="zh-CN"/>
        </w:rPr>
        <w:t>Leverancier</w:t>
      </w:r>
      <w:r w:rsidRPr="00B55EFB">
        <w:rPr>
          <w:rFonts w:ascii="Arial" w:eastAsia="SimSun" w:hAnsi="Arial" w:cs="Arial"/>
          <w:sz w:val="20"/>
          <w:szCs w:val="20"/>
          <w:lang w:eastAsia="zh-CN"/>
        </w:rPr>
        <w:t xml:space="preserve">, alsmede wanneer de </w:t>
      </w:r>
      <w:r w:rsidR="00BD0784" w:rsidRPr="00B55EFB">
        <w:rPr>
          <w:rFonts w:ascii="Arial" w:eastAsia="SimSun" w:hAnsi="Arial" w:cs="Arial"/>
          <w:sz w:val="20"/>
          <w:szCs w:val="20"/>
          <w:lang w:eastAsia="zh-CN"/>
        </w:rPr>
        <w:t>Leverancier</w:t>
      </w:r>
      <w:r w:rsidRPr="00B55EFB">
        <w:rPr>
          <w:rFonts w:ascii="Arial" w:eastAsia="SimSun" w:hAnsi="Arial" w:cs="Arial"/>
          <w:sz w:val="20"/>
          <w:szCs w:val="20"/>
          <w:lang w:eastAsia="zh-CN"/>
        </w:rPr>
        <w:t xml:space="preserve"> zijn ondernemingsactiviteiten geheel of gedeeltelijk heeft gestaakt;</w:t>
      </w:r>
    </w:p>
    <w:p w14:paraId="6BEEC4C6" w14:textId="77777777" w:rsidR="00291966" w:rsidRPr="00B55EFB" w:rsidRDefault="00291966" w:rsidP="0097105F">
      <w:pPr>
        <w:numPr>
          <w:ilvl w:val="0"/>
          <w:numId w:val="32"/>
        </w:numPr>
        <w:spacing w:after="0" w:line="320" w:lineRule="atLeast"/>
        <w:ind w:left="1134" w:hanging="567"/>
        <w:jc w:val="both"/>
        <w:rPr>
          <w:rFonts w:ascii="Arial" w:eastAsia="SimSun" w:hAnsi="Arial" w:cs="Arial"/>
          <w:sz w:val="20"/>
          <w:szCs w:val="20"/>
          <w:lang w:eastAsia="zh-CN"/>
        </w:rPr>
      </w:pPr>
      <w:r w:rsidRPr="00B55EFB">
        <w:rPr>
          <w:rFonts w:ascii="Arial" w:eastAsia="SimSun" w:hAnsi="Arial" w:cs="Arial"/>
          <w:sz w:val="20"/>
          <w:szCs w:val="20"/>
          <w:lang w:eastAsia="zh-CN"/>
        </w:rPr>
        <w:t xml:space="preserve">in geval van een zodanige wijziging in de zeggenschap binnen de (organisatie c.q. het bedrijf van) de wederpartij, door bijvoorbeeld fusie, overname of participatie van derden, dat de </w:t>
      </w:r>
      <w:r w:rsidR="00D87F77" w:rsidRPr="00B55EFB">
        <w:rPr>
          <w:rFonts w:ascii="Arial" w:eastAsia="SimSun" w:hAnsi="Arial" w:cs="Arial"/>
          <w:sz w:val="20"/>
          <w:szCs w:val="20"/>
          <w:lang w:eastAsia="zh-CN"/>
        </w:rPr>
        <w:t>ander</w:t>
      </w:r>
      <w:r w:rsidRPr="00B55EFB">
        <w:rPr>
          <w:rFonts w:ascii="Arial" w:eastAsia="SimSun" w:hAnsi="Arial" w:cs="Arial"/>
          <w:sz w:val="20"/>
          <w:szCs w:val="20"/>
          <w:lang w:eastAsia="zh-CN"/>
        </w:rPr>
        <w:t xml:space="preserve"> redelijke gronden heeft om aan te nemen dat </w:t>
      </w:r>
      <w:r w:rsidR="00D87F77" w:rsidRPr="00B55EFB">
        <w:rPr>
          <w:rFonts w:ascii="Arial" w:eastAsia="SimSun" w:hAnsi="Arial" w:cs="Arial"/>
          <w:sz w:val="20"/>
          <w:szCs w:val="20"/>
          <w:lang w:eastAsia="zh-CN"/>
        </w:rPr>
        <w:t>de wederpartij</w:t>
      </w:r>
      <w:r w:rsidRPr="00B55EFB">
        <w:rPr>
          <w:rFonts w:ascii="Arial" w:eastAsia="SimSun" w:hAnsi="Arial" w:cs="Arial"/>
          <w:sz w:val="20"/>
          <w:szCs w:val="20"/>
          <w:lang w:eastAsia="zh-CN"/>
        </w:rPr>
        <w:t xml:space="preserve"> niet langer in staat is aan te tonen dat de deugdelijke nakoming van haar verplichtingen uit deze overeenkomst in voldoende mate is verzekerd;</w:t>
      </w:r>
    </w:p>
    <w:p w14:paraId="41FFC4EF" w14:textId="77777777" w:rsidR="00291966" w:rsidRPr="00B55EFB" w:rsidRDefault="00291966" w:rsidP="0097105F">
      <w:pPr>
        <w:numPr>
          <w:ilvl w:val="0"/>
          <w:numId w:val="32"/>
        </w:numPr>
        <w:spacing w:after="0" w:line="320" w:lineRule="atLeast"/>
        <w:ind w:left="1134" w:hanging="567"/>
        <w:jc w:val="both"/>
        <w:rPr>
          <w:rFonts w:ascii="Arial" w:eastAsia="SimSun" w:hAnsi="Arial" w:cs="Arial"/>
          <w:sz w:val="20"/>
          <w:szCs w:val="20"/>
          <w:lang w:eastAsia="zh-CN"/>
        </w:rPr>
      </w:pPr>
      <w:r w:rsidRPr="00B55EFB">
        <w:rPr>
          <w:rFonts w:ascii="Arial" w:eastAsia="SimSun" w:hAnsi="Arial" w:cs="Arial"/>
          <w:sz w:val="20"/>
          <w:szCs w:val="20"/>
          <w:lang w:eastAsia="zh-CN"/>
        </w:rPr>
        <w:t xml:space="preserve">indien de </w:t>
      </w:r>
      <w:r w:rsidR="00BD0784" w:rsidRPr="00B55EFB">
        <w:rPr>
          <w:rFonts w:ascii="Arial" w:eastAsia="SimSun" w:hAnsi="Arial" w:cs="Arial"/>
          <w:sz w:val="20"/>
          <w:szCs w:val="20"/>
          <w:lang w:eastAsia="zh-CN"/>
        </w:rPr>
        <w:t>Leverancier j</w:t>
      </w:r>
      <w:r w:rsidRPr="00B55EFB">
        <w:rPr>
          <w:rFonts w:ascii="Arial" w:eastAsia="SimSun" w:hAnsi="Arial" w:cs="Arial"/>
          <w:sz w:val="20"/>
          <w:szCs w:val="20"/>
          <w:lang w:eastAsia="zh-CN"/>
        </w:rPr>
        <w:t>, na daartoe schriftelijk in gebreke te zijn gesteld met een, gelet op de omstandigheden van het geval, redelijke termijn om alsnog aan zijn verplichtingen te voldoen, zijn verplichtingen niet, niet tijdig en/of niet volledig nakomt.</w:t>
      </w:r>
    </w:p>
    <w:p w14:paraId="0C32D8F9" w14:textId="77777777" w:rsidR="00A40BEC" w:rsidRPr="00B55EFB" w:rsidRDefault="00A40BEC" w:rsidP="00683F07">
      <w:pPr>
        <w:pStyle w:val="Lijstalinea"/>
        <w:spacing w:after="0" w:line="320" w:lineRule="atLeast"/>
        <w:ind w:left="709" w:hanging="709"/>
        <w:contextualSpacing w:val="0"/>
        <w:jc w:val="both"/>
        <w:rPr>
          <w:rFonts w:ascii="Arial" w:hAnsi="Arial" w:cs="Arial"/>
          <w:sz w:val="20"/>
          <w:szCs w:val="20"/>
        </w:rPr>
      </w:pPr>
      <w:r w:rsidRPr="00B55EFB">
        <w:rPr>
          <w:rFonts w:ascii="Arial" w:hAnsi="Arial" w:cs="Arial"/>
          <w:sz w:val="20"/>
          <w:szCs w:val="20"/>
        </w:rPr>
        <w:t xml:space="preserve">. </w:t>
      </w:r>
    </w:p>
    <w:p w14:paraId="15BA7B43" w14:textId="77777777" w:rsidR="00291966" w:rsidRPr="00B55EFB" w:rsidRDefault="00291966" w:rsidP="00703CD0">
      <w:pPr>
        <w:pStyle w:val="Lijstalinea"/>
        <w:numPr>
          <w:ilvl w:val="1"/>
          <w:numId w:val="34"/>
        </w:numPr>
        <w:spacing w:after="0" w:line="320" w:lineRule="atLeast"/>
        <w:ind w:left="567" w:hanging="567"/>
        <w:contextualSpacing w:val="0"/>
        <w:rPr>
          <w:rFonts w:ascii="Arial" w:hAnsi="Arial" w:cs="Arial"/>
          <w:sz w:val="20"/>
          <w:szCs w:val="20"/>
        </w:rPr>
      </w:pPr>
      <w:r w:rsidRPr="00B55EFB">
        <w:rPr>
          <w:rFonts w:ascii="Arial" w:hAnsi="Arial" w:cs="Arial"/>
          <w:sz w:val="20"/>
          <w:szCs w:val="20"/>
        </w:rPr>
        <w:t xml:space="preserve">Bij tussentijdse beëindiging van de </w:t>
      </w:r>
      <w:r w:rsidR="009B3D38" w:rsidRPr="00B55EFB">
        <w:rPr>
          <w:rFonts w:ascii="Arial" w:hAnsi="Arial" w:cs="Arial"/>
          <w:sz w:val="20"/>
          <w:szCs w:val="20"/>
        </w:rPr>
        <w:t>Overeenkomst</w:t>
      </w:r>
      <w:r w:rsidRPr="00B55EFB">
        <w:rPr>
          <w:rFonts w:ascii="Arial" w:hAnsi="Arial" w:cs="Arial"/>
          <w:sz w:val="20"/>
          <w:szCs w:val="20"/>
        </w:rPr>
        <w:t xml:space="preserve"> op grond van het bepaalde in lid </w:t>
      </w:r>
      <w:r w:rsidR="00844286" w:rsidRPr="00B55EFB">
        <w:rPr>
          <w:rFonts w:ascii="Arial" w:hAnsi="Arial" w:cs="Arial"/>
          <w:sz w:val="20"/>
          <w:szCs w:val="20"/>
        </w:rPr>
        <w:t xml:space="preserve">2 </w:t>
      </w:r>
      <w:r w:rsidR="00BD0784" w:rsidRPr="00B55EFB">
        <w:rPr>
          <w:rFonts w:ascii="Arial" w:hAnsi="Arial" w:cs="Arial"/>
          <w:sz w:val="20"/>
          <w:szCs w:val="20"/>
        </w:rPr>
        <w:t xml:space="preserve">sub b, </w:t>
      </w:r>
      <w:r w:rsidR="00FE273D" w:rsidRPr="00B55EFB">
        <w:rPr>
          <w:rFonts w:ascii="Arial" w:hAnsi="Arial" w:cs="Arial"/>
          <w:sz w:val="20"/>
          <w:szCs w:val="20"/>
        </w:rPr>
        <w:t xml:space="preserve"> c, d of e</w:t>
      </w:r>
      <w:r w:rsidRPr="00B55EFB">
        <w:rPr>
          <w:rFonts w:ascii="Arial" w:hAnsi="Arial" w:cs="Arial"/>
          <w:sz w:val="20"/>
          <w:szCs w:val="20"/>
        </w:rPr>
        <w:t xml:space="preserve"> van dit artikel heeft de </w:t>
      </w:r>
      <w:r w:rsidR="00BD0784" w:rsidRPr="00B55EFB">
        <w:rPr>
          <w:rFonts w:ascii="Arial" w:hAnsi="Arial" w:cs="Arial"/>
          <w:sz w:val="20"/>
          <w:szCs w:val="20"/>
        </w:rPr>
        <w:t xml:space="preserve">Verhuurder </w:t>
      </w:r>
      <w:r w:rsidRPr="00B55EFB">
        <w:rPr>
          <w:rFonts w:ascii="Arial" w:hAnsi="Arial" w:cs="Arial"/>
          <w:sz w:val="20"/>
          <w:szCs w:val="20"/>
        </w:rPr>
        <w:t xml:space="preserve">aanspraak op een direct opeisbare, niet voor matiging vatbare boete ter grootte van een </w:t>
      </w:r>
      <w:r w:rsidR="00747DDD" w:rsidRPr="00B55EFB">
        <w:rPr>
          <w:rFonts w:ascii="Arial" w:hAnsi="Arial" w:cs="Arial"/>
          <w:sz w:val="20"/>
          <w:szCs w:val="20"/>
        </w:rPr>
        <w:t>bedrag</w:t>
      </w:r>
      <w:r w:rsidRPr="00B55EFB">
        <w:rPr>
          <w:rFonts w:ascii="Arial" w:hAnsi="Arial" w:cs="Arial"/>
          <w:sz w:val="20"/>
          <w:szCs w:val="20"/>
        </w:rPr>
        <w:t xml:space="preserve"> van </w:t>
      </w:r>
      <w:r w:rsidR="006961C8" w:rsidRPr="00B55EFB">
        <w:rPr>
          <w:rFonts w:ascii="Arial" w:hAnsi="Arial" w:cs="Arial"/>
          <w:sz w:val="20"/>
          <w:szCs w:val="20"/>
        </w:rPr>
        <w:br/>
      </w:r>
      <w:r w:rsidRPr="00B55EFB">
        <w:rPr>
          <w:rFonts w:ascii="Arial" w:hAnsi="Arial" w:cs="Arial"/>
          <w:sz w:val="20"/>
          <w:szCs w:val="20"/>
        </w:rPr>
        <w:t xml:space="preserve">€ 100.000,-- (zegge: honderdduizend euro), welke door </w:t>
      </w:r>
      <w:r w:rsidR="00FE273D" w:rsidRPr="00B55EFB">
        <w:rPr>
          <w:rFonts w:ascii="Arial" w:hAnsi="Arial" w:cs="Arial"/>
          <w:sz w:val="20"/>
          <w:szCs w:val="20"/>
        </w:rPr>
        <w:t>de wederpartij</w:t>
      </w:r>
      <w:r w:rsidRPr="00B55EFB">
        <w:rPr>
          <w:rFonts w:ascii="Arial" w:hAnsi="Arial" w:cs="Arial"/>
          <w:sz w:val="20"/>
          <w:szCs w:val="20"/>
        </w:rPr>
        <w:t xml:space="preserve"> terstond aan de </w:t>
      </w:r>
      <w:r w:rsidR="00BD0784" w:rsidRPr="00B55EFB">
        <w:rPr>
          <w:rFonts w:ascii="Arial" w:hAnsi="Arial" w:cs="Arial"/>
          <w:sz w:val="20"/>
          <w:szCs w:val="20"/>
        </w:rPr>
        <w:t xml:space="preserve">Verhuurder </w:t>
      </w:r>
      <w:r w:rsidRPr="00B55EFB">
        <w:rPr>
          <w:rFonts w:ascii="Arial" w:hAnsi="Arial" w:cs="Arial"/>
          <w:sz w:val="20"/>
          <w:szCs w:val="20"/>
        </w:rPr>
        <w:t xml:space="preserve">dient te worden voldaan, onverminderd de rechten van de </w:t>
      </w:r>
      <w:r w:rsidR="00BD0784" w:rsidRPr="00B55EFB">
        <w:rPr>
          <w:rFonts w:ascii="Arial" w:hAnsi="Arial" w:cs="Arial"/>
          <w:sz w:val="20"/>
          <w:szCs w:val="20"/>
        </w:rPr>
        <w:t xml:space="preserve">Verhuurder </w:t>
      </w:r>
      <w:r w:rsidRPr="00B55EFB">
        <w:rPr>
          <w:rFonts w:ascii="Arial" w:hAnsi="Arial" w:cs="Arial"/>
          <w:sz w:val="20"/>
          <w:szCs w:val="20"/>
        </w:rPr>
        <w:t xml:space="preserve"> op </w:t>
      </w:r>
      <w:r w:rsidRPr="00B55EFB">
        <w:rPr>
          <w:rFonts w:ascii="Arial" w:hAnsi="Arial" w:cs="Arial"/>
          <w:sz w:val="20"/>
          <w:szCs w:val="20"/>
        </w:rPr>
        <w:lastRenderedPageBreak/>
        <w:t>vergoeding van de schade die zij door de tussentijdse beëindiging lijdt, waaronder begrepen maar niet beperkt tot de kosten van juridische bijstand.</w:t>
      </w:r>
    </w:p>
    <w:p w14:paraId="2E1772A9" w14:textId="77777777" w:rsidR="00291966" w:rsidRPr="00B55EFB" w:rsidRDefault="00291966" w:rsidP="00703CD0">
      <w:pPr>
        <w:pStyle w:val="Lijstalinea"/>
        <w:spacing w:after="0" w:line="320" w:lineRule="atLeast"/>
        <w:ind w:left="567"/>
        <w:contextualSpacing w:val="0"/>
        <w:rPr>
          <w:rFonts w:ascii="Arial" w:eastAsia="Calibri" w:hAnsi="Arial" w:cs="Arial"/>
          <w:sz w:val="20"/>
          <w:szCs w:val="20"/>
        </w:rPr>
      </w:pPr>
      <w:r w:rsidRPr="00B55EFB">
        <w:rPr>
          <w:rFonts w:ascii="Arial" w:hAnsi="Arial" w:cs="Arial"/>
          <w:sz w:val="20"/>
          <w:szCs w:val="20"/>
        </w:rPr>
        <w:t xml:space="preserve">Het bepaalde in dit lid vindt geen toepassing indien en voor zover </w:t>
      </w:r>
      <w:r w:rsidR="00FE273D" w:rsidRPr="00B55EFB">
        <w:rPr>
          <w:rFonts w:ascii="Arial" w:hAnsi="Arial" w:cs="Arial"/>
          <w:sz w:val="20"/>
          <w:szCs w:val="20"/>
        </w:rPr>
        <w:t>de wederpartij</w:t>
      </w:r>
      <w:r w:rsidRPr="00B55EFB">
        <w:rPr>
          <w:rFonts w:ascii="Arial" w:hAnsi="Arial" w:cs="Arial"/>
          <w:sz w:val="20"/>
          <w:szCs w:val="20"/>
        </w:rPr>
        <w:t xml:space="preserve"> kan bewijzen dat de beëindiging van de </w:t>
      </w:r>
      <w:r w:rsidR="009B3D38" w:rsidRPr="00B55EFB">
        <w:rPr>
          <w:rFonts w:ascii="Arial" w:hAnsi="Arial" w:cs="Arial"/>
          <w:sz w:val="20"/>
          <w:szCs w:val="20"/>
        </w:rPr>
        <w:t>Overeenkomst</w:t>
      </w:r>
      <w:r w:rsidRPr="00B55EFB">
        <w:rPr>
          <w:rFonts w:ascii="Arial" w:hAnsi="Arial" w:cs="Arial"/>
          <w:sz w:val="20"/>
          <w:szCs w:val="20"/>
        </w:rPr>
        <w:t xml:space="preserve"> niet aan haar valt te wijten</w:t>
      </w:r>
      <w:r w:rsidR="00FE273D" w:rsidRPr="00B55EFB">
        <w:rPr>
          <w:rFonts w:ascii="Arial" w:hAnsi="Arial" w:cs="Arial"/>
          <w:sz w:val="20"/>
          <w:szCs w:val="20"/>
        </w:rPr>
        <w:t xml:space="preserve">, </w:t>
      </w:r>
    </w:p>
    <w:p w14:paraId="54969582" w14:textId="77777777" w:rsidR="00BD0784" w:rsidRPr="00B55EFB" w:rsidRDefault="00BD0784" w:rsidP="00703CD0">
      <w:pPr>
        <w:pStyle w:val="Lijstalinea"/>
        <w:spacing w:after="0" w:line="320" w:lineRule="atLeast"/>
        <w:ind w:left="993" w:hanging="1"/>
        <w:contextualSpacing w:val="0"/>
        <w:rPr>
          <w:rFonts w:ascii="Arial" w:eastAsia="Calibri" w:hAnsi="Arial" w:cs="Arial"/>
          <w:sz w:val="20"/>
          <w:szCs w:val="20"/>
        </w:rPr>
      </w:pPr>
    </w:p>
    <w:p w14:paraId="07291380" w14:textId="44E15620" w:rsidR="0065221E" w:rsidRPr="00B55EFB" w:rsidRDefault="00BD0784" w:rsidP="00703CD0">
      <w:pPr>
        <w:pStyle w:val="Lijstalinea"/>
        <w:numPr>
          <w:ilvl w:val="1"/>
          <w:numId w:val="34"/>
        </w:numPr>
        <w:spacing w:after="0" w:line="320" w:lineRule="atLeast"/>
        <w:ind w:left="567" w:hanging="567"/>
        <w:rPr>
          <w:rFonts w:ascii="Arial" w:hAnsi="Arial" w:cs="Arial"/>
          <w:sz w:val="20"/>
          <w:szCs w:val="20"/>
        </w:rPr>
      </w:pPr>
      <w:r w:rsidRPr="00B55EFB">
        <w:rPr>
          <w:rFonts w:ascii="Arial" w:eastAsia="SimSun" w:hAnsi="Arial" w:cs="Arial"/>
          <w:sz w:val="20"/>
          <w:szCs w:val="20"/>
          <w:lang w:eastAsia="zh-CN"/>
        </w:rPr>
        <w:t xml:space="preserve">Bij beëindiging van de </w:t>
      </w:r>
      <w:r w:rsidR="009B3D38" w:rsidRPr="00B55EFB">
        <w:rPr>
          <w:rFonts w:ascii="Arial" w:eastAsia="SimSun" w:hAnsi="Arial" w:cs="Arial"/>
          <w:sz w:val="20"/>
          <w:szCs w:val="20"/>
          <w:lang w:eastAsia="zh-CN"/>
        </w:rPr>
        <w:t>Overeenkomst</w:t>
      </w:r>
      <w:r w:rsidRPr="00B55EFB">
        <w:rPr>
          <w:rFonts w:ascii="Arial" w:eastAsia="SimSun" w:hAnsi="Arial" w:cs="Arial"/>
          <w:sz w:val="20"/>
          <w:szCs w:val="20"/>
          <w:lang w:eastAsia="zh-CN"/>
        </w:rPr>
        <w:t>, aan het einde van de looptijd of tussentijds, door welke oorzaak dan ook, gelden alle op dat moment (nog) bestaande rechten van Leverancier in relatie tot de Installaties, waaronder doch niet uitsluitend eventuele vergunningen, beschikkingen en toestemmingen, alsdan en per direct als rechten van de Verhuurder. Voor zover een leveringshandeling vereist is om de Verhuurder maximaal te kunnen doen beschikken over die rechten, zal Leverancier voor haar rekening en risico op eerste verzoek daartoe van de Verhuurder medewerking verlenen aan die leveringshandeling. Elk recht van Leverancier, waaronder het recht van toegang tot de Installaties alsmede het recht de Installaties te gebruiken en/of explo</w:t>
      </w:r>
      <w:r w:rsidR="00516EE2" w:rsidRPr="00B55EFB">
        <w:rPr>
          <w:rFonts w:ascii="Arial" w:eastAsia="SimSun" w:hAnsi="Arial" w:cs="Arial"/>
          <w:sz w:val="20"/>
          <w:szCs w:val="20"/>
          <w:lang w:eastAsia="zh-CN"/>
        </w:rPr>
        <w:t>iteren, geldt dan als vervallen. Onder Installaties als omschreven in deze bepaling wordt verstaan het deel van de Installatie dat zich bevindt in het Gebouw van Verhuurder</w:t>
      </w:r>
      <w:r w:rsidR="00844286" w:rsidRPr="00B55EFB">
        <w:rPr>
          <w:rFonts w:ascii="Arial" w:eastAsia="SimSun" w:hAnsi="Arial" w:cs="Arial"/>
          <w:sz w:val="20"/>
          <w:szCs w:val="20"/>
          <w:lang w:eastAsia="zh-CN"/>
        </w:rPr>
        <w:t>, met uitzondering van het warmtestation</w:t>
      </w:r>
      <w:r w:rsidR="00F60DF4" w:rsidRPr="00B55EFB">
        <w:rPr>
          <w:rFonts w:ascii="Arial" w:eastAsia="SimSun" w:hAnsi="Arial" w:cs="Arial"/>
          <w:sz w:val="20"/>
          <w:szCs w:val="20"/>
          <w:lang w:eastAsia="zh-CN"/>
        </w:rPr>
        <w:t xml:space="preserve"> en de primaire aansluitleidingen</w:t>
      </w:r>
      <w:r w:rsidR="0083057C" w:rsidRPr="00B55EFB">
        <w:rPr>
          <w:rFonts w:ascii="Arial" w:eastAsia="SimSun" w:hAnsi="Arial" w:cs="Arial"/>
          <w:sz w:val="20"/>
          <w:szCs w:val="20"/>
          <w:lang w:eastAsia="zh-CN"/>
        </w:rPr>
        <w:t xml:space="preserve"> van het warmtestation op het </w:t>
      </w:r>
      <w:r w:rsidR="00F60DF4" w:rsidRPr="00B55EFB">
        <w:rPr>
          <w:rFonts w:ascii="Arial" w:eastAsia="SimSun" w:hAnsi="Arial" w:cs="Arial"/>
          <w:sz w:val="20"/>
          <w:szCs w:val="20"/>
          <w:lang w:eastAsia="zh-CN"/>
        </w:rPr>
        <w:t xml:space="preserve">  warmtenet</w:t>
      </w:r>
      <w:r w:rsidR="0083057C" w:rsidRPr="00B55EFB">
        <w:rPr>
          <w:rFonts w:ascii="Arial" w:eastAsia="SimSun" w:hAnsi="Arial" w:cs="Arial"/>
          <w:sz w:val="20"/>
          <w:szCs w:val="20"/>
          <w:lang w:eastAsia="zh-CN"/>
        </w:rPr>
        <w:t>.</w:t>
      </w:r>
    </w:p>
    <w:p w14:paraId="532B9132" w14:textId="77777777" w:rsidR="00BD0784" w:rsidRDefault="00BD0784" w:rsidP="00683F07">
      <w:pPr>
        <w:pStyle w:val="Lijstalinea"/>
        <w:spacing w:after="0" w:line="320" w:lineRule="atLeast"/>
        <w:ind w:left="993" w:hanging="1"/>
        <w:contextualSpacing w:val="0"/>
        <w:jc w:val="both"/>
        <w:rPr>
          <w:rFonts w:ascii="Arial" w:eastAsia="Calibri" w:hAnsi="Arial" w:cs="Arial"/>
        </w:rPr>
      </w:pPr>
    </w:p>
    <w:p w14:paraId="1CB7498E" w14:textId="439DBE62" w:rsidR="00B066B6" w:rsidRPr="00906E76" w:rsidRDefault="007E1041" w:rsidP="00B55EFB">
      <w:pPr>
        <w:spacing w:line="320" w:lineRule="atLeast"/>
        <w:ind w:left="993" w:hanging="993"/>
        <w:rPr>
          <w:rFonts w:ascii="Arial" w:eastAsia="Calibri" w:hAnsi="Arial" w:cs="Arial"/>
          <w:b/>
        </w:rPr>
      </w:pPr>
      <w:r w:rsidRPr="00D208DE">
        <w:rPr>
          <w:rFonts w:ascii="Arial" w:eastAsia="Calibri" w:hAnsi="Arial" w:cs="Arial"/>
          <w:b/>
        </w:rPr>
        <w:t xml:space="preserve">Artikel </w:t>
      </w:r>
      <w:r w:rsidR="00755906">
        <w:rPr>
          <w:rFonts w:ascii="Arial" w:eastAsia="Calibri" w:hAnsi="Arial" w:cs="Arial"/>
          <w:b/>
        </w:rPr>
        <w:t>10</w:t>
      </w:r>
      <w:r w:rsidR="00755906" w:rsidRPr="00D208DE">
        <w:rPr>
          <w:rFonts w:ascii="Arial" w:eastAsia="Calibri" w:hAnsi="Arial" w:cs="Arial"/>
          <w:b/>
        </w:rPr>
        <w:t xml:space="preserve"> </w:t>
      </w:r>
      <w:r w:rsidRPr="00D208DE">
        <w:rPr>
          <w:rFonts w:ascii="Arial" w:eastAsia="Calibri" w:hAnsi="Arial" w:cs="Arial"/>
          <w:b/>
        </w:rPr>
        <w:t>– Overdracht overeenkomst</w:t>
      </w:r>
    </w:p>
    <w:p w14:paraId="3E8D9019" w14:textId="77777777" w:rsidR="00B066B6" w:rsidRPr="00B55EFB" w:rsidRDefault="00B066B6" w:rsidP="00703CD0">
      <w:pPr>
        <w:pStyle w:val="Lijstalinea"/>
        <w:numPr>
          <w:ilvl w:val="0"/>
          <w:numId w:val="36"/>
        </w:numPr>
        <w:spacing w:after="0" w:line="320" w:lineRule="atLeast"/>
        <w:ind w:left="567" w:hanging="567"/>
        <w:rPr>
          <w:rFonts w:ascii="Arial" w:hAnsi="Arial" w:cs="Arial"/>
          <w:sz w:val="20"/>
          <w:szCs w:val="20"/>
        </w:rPr>
      </w:pPr>
      <w:r w:rsidRPr="00B55EFB">
        <w:rPr>
          <w:rFonts w:ascii="Arial" w:hAnsi="Arial" w:cs="Arial"/>
          <w:sz w:val="20"/>
          <w:szCs w:val="20"/>
        </w:rPr>
        <w:t xml:space="preserve">De Verhuurder verplicht zich om bij de gehele of gedeeltelijke overdracht van de registergoederen waarop de Installatie is gerealiseerd, de rechten en verplichtingen die voor haar voortvloeien uit deze </w:t>
      </w:r>
      <w:r w:rsidR="009B3D38" w:rsidRPr="00B55EFB">
        <w:rPr>
          <w:rFonts w:ascii="Arial" w:hAnsi="Arial" w:cs="Arial"/>
          <w:sz w:val="20"/>
          <w:szCs w:val="20"/>
        </w:rPr>
        <w:t>Overeenkomst</w:t>
      </w:r>
      <w:r w:rsidRPr="00B55EFB">
        <w:rPr>
          <w:rFonts w:ascii="Arial" w:hAnsi="Arial" w:cs="Arial"/>
          <w:sz w:val="20"/>
          <w:szCs w:val="20"/>
        </w:rPr>
        <w:t xml:space="preserve"> door te leggen naar de overnemende Partij. Bij het verkopen van individuele woningen zal Verhuurder de koper verplichten aangesloten te blijven op de betreffende Installatie en een Leveringsovereenkomst aan te gaan met Leverancier. Deze verplichtingen kunnen partijen nader uitwerken in een kettingbeding dat in de leveringsakte van de individuele woning kan worden opgenomen. </w:t>
      </w:r>
    </w:p>
    <w:p w14:paraId="57DDDBCF" w14:textId="77777777" w:rsidR="00B066B6" w:rsidRPr="00B55EFB" w:rsidRDefault="00B066B6" w:rsidP="00703CD0">
      <w:pPr>
        <w:pStyle w:val="Lijstalinea"/>
        <w:spacing w:after="0" w:line="320" w:lineRule="atLeast"/>
        <w:ind w:left="993" w:hanging="709"/>
        <w:rPr>
          <w:rFonts w:ascii="Arial" w:hAnsi="Arial" w:cs="Arial"/>
          <w:sz w:val="20"/>
          <w:szCs w:val="20"/>
        </w:rPr>
      </w:pPr>
    </w:p>
    <w:p w14:paraId="34D454E0" w14:textId="65EB01B8" w:rsidR="00B066B6" w:rsidRPr="00B55EFB" w:rsidRDefault="00B066B6" w:rsidP="00703CD0">
      <w:pPr>
        <w:pStyle w:val="Lijstalinea"/>
        <w:numPr>
          <w:ilvl w:val="0"/>
          <w:numId w:val="36"/>
        </w:numPr>
        <w:spacing w:after="0" w:line="320" w:lineRule="atLeast"/>
        <w:ind w:left="567" w:hanging="709"/>
        <w:rPr>
          <w:rFonts w:ascii="Arial" w:hAnsi="Arial" w:cs="Arial"/>
          <w:sz w:val="20"/>
          <w:szCs w:val="20"/>
        </w:rPr>
      </w:pPr>
      <w:r w:rsidRPr="00B55EFB">
        <w:rPr>
          <w:rFonts w:ascii="Arial" w:eastAsia="Times New Roman" w:hAnsi="Arial" w:cs="Arial"/>
          <w:sz w:val="20"/>
          <w:szCs w:val="20"/>
          <w:lang w:eastAsia="nl-NL"/>
        </w:rPr>
        <w:t xml:space="preserve">Leverancier is niet gerechtigd haar rechten en verplichtingen uit hoofde van de </w:t>
      </w:r>
      <w:r w:rsidR="009B3D38" w:rsidRPr="00B55EFB">
        <w:rPr>
          <w:rFonts w:ascii="Arial" w:eastAsia="Times New Roman" w:hAnsi="Arial" w:cs="Arial"/>
          <w:sz w:val="20"/>
          <w:szCs w:val="20"/>
          <w:lang w:eastAsia="nl-NL"/>
        </w:rPr>
        <w:t>Overeenkomst</w:t>
      </w:r>
      <w:r w:rsidRPr="00B55EFB">
        <w:rPr>
          <w:rFonts w:ascii="Arial" w:eastAsia="Times New Roman" w:hAnsi="Arial" w:cs="Arial"/>
          <w:sz w:val="20"/>
          <w:szCs w:val="20"/>
          <w:lang w:eastAsia="nl-NL"/>
        </w:rPr>
        <w:t xml:space="preserve"> dan wel een Leveringsovereenkomst, of daaruit voortvloeiende overeenkomsten, geheel of gedeeltelijk over te dragen aan een derde of te bezwaren, behoudens voorafgaande uitdrukkelijke schriftelijke toestemming van De Verhuurder, welke haar toestemming niet op onredelijke gronden zal weigeren, indien de overnemende partij voldoende waarborgen kan bieden voor een deugdelijke nakoming van de verplichtingen uit deze </w:t>
      </w:r>
      <w:r w:rsidR="009B3D38" w:rsidRPr="00B55EFB">
        <w:rPr>
          <w:rFonts w:ascii="Arial" w:eastAsia="Times New Roman" w:hAnsi="Arial" w:cs="Arial"/>
          <w:sz w:val="20"/>
          <w:szCs w:val="20"/>
          <w:lang w:eastAsia="nl-NL"/>
        </w:rPr>
        <w:t>Overeenkomst</w:t>
      </w:r>
      <w:r w:rsidRPr="00B55EFB">
        <w:rPr>
          <w:rFonts w:ascii="Arial" w:eastAsia="Times New Roman" w:hAnsi="Arial" w:cs="Arial"/>
          <w:sz w:val="20"/>
          <w:szCs w:val="20"/>
          <w:lang w:eastAsia="nl-NL"/>
        </w:rPr>
        <w:t>. De Verhuurder kan aan een dergelijke toestemming voorwaarden verbinden</w:t>
      </w:r>
      <w:r w:rsidR="0097105F" w:rsidRPr="00B55EFB">
        <w:rPr>
          <w:rFonts w:ascii="Arial" w:eastAsia="Times New Roman" w:hAnsi="Arial" w:cs="Arial"/>
          <w:sz w:val="20"/>
          <w:szCs w:val="20"/>
          <w:lang w:eastAsia="nl-NL"/>
        </w:rPr>
        <w:t>.</w:t>
      </w:r>
    </w:p>
    <w:p w14:paraId="50C8F189" w14:textId="77777777" w:rsidR="007E1041" w:rsidRPr="00D208DE" w:rsidRDefault="007E1041" w:rsidP="00683F07">
      <w:pPr>
        <w:pStyle w:val="Voettekst"/>
        <w:tabs>
          <w:tab w:val="clear" w:pos="4536"/>
          <w:tab w:val="clear" w:pos="9072"/>
        </w:tabs>
        <w:spacing w:line="320" w:lineRule="atLeast"/>
        <w:rPr>
          <w:rFonts w:ascii="Arial" w:hAnsi="Arial" w:cs="Arial"/>
          <w:b/>
          <w:sz w:val="22"/>
          <w:szCs w:val="22"/>
        </w:rPr>
      </w:pPr>
    </w:p>
    <w:p w14:paraId="47E6FEA5" w14:textId="77777777" w:rsidR="007E1041" w:rsidRPr="00D208DE" w:rsidRDefault="007E1041" w:rsidP="00683F07">
      <w:pPr>
        <w:pStyle w:val="Voettekst"/>
        <w:tabs>
          <w:tab w:val="clear" w:pos="4536"/>
          <w:tab w:val="clear" w:pos="9072"/>
        </w:tabs>
        <w:spacing w:line="320" w:lineRule="atLeast"/>
        <w:rPr>
          <w:rFonts w:ascii="Arial" w:hAnsi="Arial" w:cs="Arial"/>
          <w:b/>
          <w:sz w:val="22"/>
          <w:szCs w:val="22"/>
        </w:rPr>
      </w:pPr>
      <w:r w:rsidRPr="00D208DE">
        <w:rPr>
          <w:rFonts w:ascii="Arial" w:hAnsi="Arial" w:cs="Arial"/>
          <w:b/>
          <w:sz w:val="22"/>
          <w:szCs w:val="22"/>
        </w:rPr>
        <w:t>Artikel 1</w:t>
      </w:r>
      <w:r w:rsidR="00755906">
        <w:rPr>
          <w:rFonts w:ascii="Arial" w:hAnsi="Arial" w:cs="Arial"/>
          <w:b/>
          <w:sz w:val="22"/>
          <w:szCs w:val="22"/>
        </w:rPr>
        <w:t>1</w:t>
      </w:r>
      <w:r w:rsidRPr="00D208DE">
        <w:rPr>
          <w:rFonts w:ascii="Arial" w:hAnsi="Arial" w:cs="Arial"/>
          <w:sz w:val="22"/>
          <w:szCs w:val="22"/>
        </w:rPr>
        <w:t xml:space="preserve"> </w:t>
      </w:r>
      <w:r w:rsidRPr="00D208DE">
        <w:rPr>
          <w:rFonts w:ascii="Arial" w:hAnsi="Arial" w:cs="Arial"/>
          <w:b/>
          <w:sz w:val="22"/>
          <w:szCs w:val="22"/>
        </w:rPr>
        <w:t>– Diversen</w:t>
      </w:r>
    </w:p>
    <w:p w14:paraId="03C3CCAC" w14:textId="77777777" w:rsidR="007E1041" w:rsidRPr="00D208DE" w:rsidRDefault="007E1041" w:rsidP="00683F07">
      <w:pPr>
        <w:pStyle w:val="Voettekst"/>
        <w:tabs>
          <w:tab w:val="clear" w:pos="4536"/>
          <w:tab w:val="clear" w:pos="9072"/>
        </w:tabs>
        <w:spacing w:line="320" w:lineRule="atLeast"/>
        <w:rPr>
          <w:rFonts w:ascii="Arial" w:hAnsi="Arial" w:cs="Arial"/>
          <w:b/>
          <w:sz w:val="22"/>
          <w:szCs w:val="22"/>
        </w:rPr>
      </w:pPr>
    </w:p>
    <w:p w14:paraId="098F95F7" w14:textId="178A97EC" w:rsidR="007E1041" w:rsidRPr="00B55EFB" w:rsidRDefault="00755906" w:rsidP="00683F07">
      <w:pPr>
        <w:pStyle w:val="Voettekst"/>
        <w:tabs>
          <w:tab w:val="clear" w:pos="4536"/>
          <w:tab w:val="clear" w:pos="9072"/>
        </w:tabs>
        <w:spacing w:line="320" w:lineRule="atLeast"/>
        <w:ind w:left="567" w:hanging="567"/>
        <w:rPr>
          <w:rFonts w:ascii="Arial" w:hAnsi="Arial" w:cs="Arial"/>
          <w:bCs/>
        </w:rPr>
      </w:pPr>
      <w:r w:rsidRPr="00B55EFB">
        <w:rPr>
          <w:rFonts w:ascii="Arial" w:hAnsi="Arial" w:cs="Arial"/>
        </w:rPr>
        <w:t xml:space="preserve">11.1 </w:t>
      </w:r>
      <w:r w:rsidR="00D5765A" w:rsidRPr="00B55EFB">
        <w:rPr>
          <w:rFonts w:ascii="Arial" w:hAnsi="Arial" w:cs="Arial"/>
        </w:rPr>
        <w:t xml:space="preserve"> </w:t>
      </w:r>
      <w:r w:rsidR="00D5765A" w:rsidRPr="00B55EFB">
        <w:rPr>
          <w:rFonts w:ascii="Arial" w:hAnsi="Arial" w:cs="Arial"/>
        </w:rPr>
        <w:tab/>
      </w:r>
      <w:r w:rsidR="007E1041" w:rsidRPr="00B55EFB">
        <w:rPr>
          <w:rFonts w:ascii="Arial" w:hAnsi="Arial" w:cs="Arial"/>
        </w:rPr>
        <w:t>Op de Levering aan Afnemers zijn de ‘Algemene Voorwaarden</w:t>
      </w:r>
      <w:r w:rsidR="00B72BB9" w:rsidRPr="00B55EFB">
        <w:rPr>
          <w:rFonts w:ascii="Arial" w:hAnsi="Arial" w:cs="Arial"/>
        </w:rPr>
        <w:t xml:space="preserve"> W</w:t>
      </w:r>
      <w:r w:rsidR="007E1041" w:rsidRPr="00B55EFB">
        <w:rPr>
          <w:rFonts w:ascii="Arial" w:hAnsi="Arial" w:cs="Arial"/>
        </w:rPr>
        <w:t>armte</w:t>
      </w:r>
      <w:r w:rsidR="00B72BB9" w:rsidRPr="00B55EFB">
        <w:rPr>
          <w:rFonts w:ascii="Arial" w:hAnsi="Arial" w:cs="Arial"/>
        </w:rPr>
        <w:t xml:space="preserve"> </w:t>
      </w:r>
      <w:r w:rsidR="00F3502B" w:rsidRPr="00B55EFB">
        <w:rPr>
          <w:rFonts w:ascii="Arial" w:hAnsi="Arial" w:cs="Arial"/>
        </w:rPr>
        <w:t>XXX</w:t>
      </w:r>
      <w:r w:rsidR="00B72BB9" w:rsidRPr="00B55EFB">
        <w:rPr>
          <w:rFonts w:ascii="Arial" w:hAnsi="Arial" w:cs="Arial"/>
        </w:rPr>
        <w:t xml:space="preserve"> voor kleinverbruikers</w:t>
      </w:r>
      <w:r w:rsidR="008F781F" w:rsidRPr="00B55EFB">
        <w:rPr>
          <w:rFonts w:ascii="Arial" w:hAnsi="Arial" w:cs="Arial"/>
        </w:rPr>
        <w:t>’ van toepassing.</w:t>
      </w:r>
    </w:p>
    <w:p w14:paraId="6478D00A" w14:textId="77777777" w:rsidR="007E1041" w:rsidRPr="00B55EFB" w:rsidRDefault="007E1041" w:rsidP="00683F07">
      <w:pPr>
        <w:pStyle w:val="Voettekst"/>
        <w:tabs>
          <w:tab w:val="clear" w:pos="4536"/>
          <w:tab w:val="clear" w:pos="9072"/>
        </w:tabs>
        <w:spacing w:line="320" w:lineRule="atLeast"/>
        <w:ind w:left="993" w:hanging="709"/>
        <w:rPr>
          <w:rFonts w:ascii="Arial" w:hAnsi="Arial" w:cs="Arial"/>
          <w:bCs/>
        </w:rPr>
      </w:pPr>
    </w:p>
    <w:p w14:paraId="09D1E907" w14:textId="77777777" w:rsidR="007E1041" w:rsidRPr="00B55EFB" w:rsidRDefault="007E1041" w:rsidP="00683F07">
      <w:pPr>
        <w:pStyle w:val="Voettekst"/>
        <w:numPr>
          <w:ilvl w:val="1"/>
          <w:numId w:val="19"/>
        </w:numPr>
        <w:tabs>
          <w:tab w:val="clear" w:pos="4536"/>
          <w:tab w:val="clear" w:pos="9072"/>
        </w:tabs>
        <w:spacing w:line="320" w:lineRule="atLeast"/>
        <w:ind w:left="567" w:hanging="567"/>
        <w:rPr>
          <w:rFonts w:ascii="Arial" w:hAnsi="Arial" w:cs="Arial"/>
          <w:bCs/>
        </w:rPr>
      </w:pPr>
      <w:r w:rsidRPr="00B55EFB">
        <w:rPr>
          <w:rFonts w:ascii="Arial" w:hAnsi="Arial" w:cs="Arial"/>
        </w:rPr>
        <w:t>In het geval van strijdigheid tussen de bepalingen van deze Overeenkomst en de bijlagen, prevaleert het bepaalde in deze Overeenkomst.</w:t>
      </w:r>
    </w:p>
    <w:p w14:paraId="54E55967" w14:textId="77777777" w:rsidR="007E1041" w:rsidRPr="00D208DE" w:rsidRDefault="007E1041" w:rsidP="00683F07">
      <w:pPr>
        <w:pStyle w:val="Voettekst"/>
        <w:spacing w:line="320" w:lineRule="atLeast"/>
        <w:ind w:left="720" w:hanging="720"/>
        <w:rPr>
          <w:rFonts w:ascii="Arial" w:hAnsi="Arial" w:cs="Arial"/>
          <w:sz w:val="22"/>
          <w:szCs w:val="22"/>
        </w:rPr>
      </w:pPr>
    </w:p>
    <w:p w14:paraId="7DA3B688" w14:textId="77777777" w:rsidR="007E1041" w:rsidRPr="00D208DE" w:rsidRDefault="007E1041" w:rsidP="00683F07">
      <w:pPr>
        <w:pStyle w:val="Voettekst"/>
        <w:spacing w:line="320" w:lineRule="atLeast"/>
        <w:ind w:left="720" w:hanging="720"/>
        <w:rPr>
          <w:rFonts w:ascii="Arial" w:hAnsi="Arial" w:cs="Arial"/>
          <w:b/>
          <w:sz w:val="22"/>
          <w:szCs w:val="22"/>
        </w:rPr>
      </w:pPr>
      <w:r w:rsidRPr="00D208DE">
        <w:rPr>
          <w:rFonts w:ascii="Arial" w:hAnsi="Arial" w:cs="Arial"/>
          <w:b/>
          <w:sz w:val="22"/>
          <w:szCs w:val="22"/>
        </w:rPr>
        <w:lastRenderedPageBreak/>
        <w:t>Artikel 1</w:t>
      </w:r>
      <w:r w:rsidR="00755906">
        <w:rPr>
          <w:rFonts w:ascii="Arial" w:hAnsi="Arial" w:cs="Arial"/>
          <w:b/>
          <w:sz w:val="22"/>
          <w:szCs w:val="22"/>
        </w:rPr>
        <w:t>2</w:t>
      </w:r>
      <w:r w:rsidRPr="00D208DE">
        <w:rPr>
          <w:rFonts w:ascii="Arial" w:hAnsi="Arial" w:cs="Arial"/>
          <w:b/>
          <w:sz w:val="22"/>
          <w:szCs w:val="22"/>
        </w:rPr>
        <w:t xml:space="preserve"> – Aansprakelijkheid</w:t>
      </w:r>
    </w:p>
    <w:p w14:paraId="0C9E71C0" w14:textId="77777777" w:rsidR="007E1041" w:rsidRPr="00D208DE" w:rsidRDefault="007E1041" w:rsidP="00683F07">
      <w:pPr>
        <w:pStyle w:val="Voettekst"/>
        <w:spacing w:line="320" w:lineRule="atLeast"/>
        <w:ind w:left="720" w:hanging="720"/>
        <w:rPr>
          <w:rFonts w:ascii="Arial" w:hAnsi="Arial" w:cs="Arial"/>
          <w:b/>
          <w:sz w:val="22"/>
          <w:szCs w:val="22"/>
        </w:rPr>
      </w:pPr>
    </w:p>
    <w:p w14:paraId="357E8D6B" w14:textId="77777777" w:rsidR="007E1041" w:rsidRPr="00B55EFB" w:rsidRDefault="007E1041" w:rsidP="00683F07">
      <w:pPr>
        <w:pStyle w:val="Voettekst"/>
        <w:spacing w:line="320" w:lineRule="atLeast"/>
        <w:ind w:left="567" w:hanging="567"/>
        <w:rPr>
          <w:rFonts w:ascii="Arial" w:hAnsi="Arial" w:cs="Arial"/>
        </w:rPr>
      </w:pPr>
      <w:r w:rsidRPr="00B55EFB">
        <w:rPr>
          <w:rFonts w:ascii="Arial" w:hAnsi="Arial" w:cs="Arial"/>
        </w:rPr>
        <w:t>1</w:t>
      </w:r>
      <w:r w:rsidR="00755906" w:rsidRPr="00B55EFB">
        <w:rPr>
          <w:rFonts w:ascii="Arial" w:hAnsi="Arial" w:cs="Arial"/>
        </w:rPr>
        <w:t>2</w:t>
      </w:r>
      <w:r w:rsidRPr="00B55EFB">
        <w:rPr>
          <w:rFonts w:ascii="Arial" w:hAnsi="Arial" w:cs="Arial"/>
        </w:rPr>
        <w:t>.1</w:t>
      </w:r>
      <w:r w:rsidRPr="00B55EFB">
        <w:rPr>
          <w:rFonts w:ascii="Arial" w:hAnsi="Arial" w:cs="Arial"/>
        </w:rPr>
        <w:tab/>
        <w:t xml:space="preserve">Een partij die door een toerekenbare tekortkoming in de nakoming van één of meer van zijn verplichtingen uit deze overeenkomst schade veroorzaakt aan een andere partij, zal gehouden zijn deze schade te vergoeden, met uitzondering van indirecte schade, waaronder begrepen winstderving. </w:t>
      </w:r>
    </w:p>
    <w:p w14:paraId="53042453" w14:textId="77777777" w:rsidR="00C22A25" w:rsidRPr="00B55EFB" w:rsidRDefault="00C22A25" w:rsidP="00683F07">
      <w:pPr>
        <w:pStyle w:val="Voettekst"/>
        <w:spacing w:line="320" w:lineRule="atLeast"/>
        <w:ind w:left="993" w:hanging="720"/>
        <w:rPr>
          <w:rFonts w:ascii="Arial" w:hAnsi="Arial" w:cs="Arial"/>
          <w:b/>
        </w:rPr>
      </w:pPr>
    </w:p>
    <w:p w14:paraId="60F277EA" w14:textId="77777777" w:rsidR="007E1041" w:rsidRPr="00B55EFB" w:rsidRDefault="007E1041" w:rsidP="00683F07">
      <w:pPr>
        <w:pStyle w:val="Voettekst"/>
        <w:spacing w:line="320" w:lineRule="atLeast"/>
        <w:ind w:left="567" w:hanging="567"/>
        <w:rPr>
          <w:rFonts w:ascii="Arial" w:hAnsi="Arial" w:cs="Arial"/>
        </w:rPr>
      </w:pPr>
      <w:r w:rsidRPr="00B55EFB">
        <w:rPr>
          <w:rFonts w:ascii="Arial" w:hAnsi="Arial" w:cs="Arial"/>
        </w:rPr>
        <w:t>1</w:t>
      </w:r>
      <w:r w:rsidR="00755906" w:rsidRPr="00B55EFB">
        <w:rPr>
          <w:rFonts w:ascii="Arial" w:hAnsi="Arial" w:cs="Arial"/>
        </w:rPr>
        <w:t>2</w:t>
      </w:r>
      <w:r w:rsidRPr="00B55EFB">
        <w:rPr>
          <w:rFonts w:ascii="Arial" w:hAnsi="Arial" w:cs="Arial"/>
        </w:rPr>
        <w:t>.2</w:t>
      </w:r>
      <w:r w:rsidRPr="00B55EFB">
        <w:rPr>
          <w:rFonts w:ascii="Arial" w:hAnsi="Arial" w:cs="Arial"/>
        </w:rPr>
        <w:tab/>
      </w:r>
      <w:r w:rsidR="002E5E85" w:rsidRPr="00B55EFB">
        <w:rPr>
          <w:rFonts w:ascii="Arial" w:hAnsi="Arial" w:cs="Arial"/>
        </w:rPr>
        <w:t>Partijen zijn jegens elkander</w:t>
      </w:r>
      <w:r w:rsidRPr="00B55EFB">
        <w:rPr>
          <w:rFonts w:ascii="Arial" w:hAnsi="Arial" w:cs="Arial"/>
        </w:rPr>
        <w:t xml:space="preserve"> nimmer gehouden tot vergoeding van gevolgschade, waaronder begrepen de gevolgen van bedrijfsstilstand, winst- of inkomensderving en tot vergoeding van immateriële schade, tenzij deze schade het gevolg is van opzet of grove nalatigheid van Leverancier</w:t>
      </w:r>
      <w:r w:rsidR="002E5E85" w:rsidRPr="00B55EFB">
        <w:rPr>
          <w:rFonts w:ascii="Arial" w:hAnsi="Arial" w:cs="Arial"/>
        </w:rPr>
        <w:t xml:space="preserve">, onverminderd de verplichtingen van Leverancier ten opzichte van </w:t>
      </w:r>
      <w:r w:rsidR="00F60DF4" w:rsidRPr="00B55EFB">
        <w:rPr>
          <w:rFonts w:ascii="Arial" w:hAnsi="Arial" w:cs="Arial"/>
        </w:rPr>
        <w:t>A</w:t>
      </w:r>
      <w:r w:rsidR="00844286" w:rsidRPr="00B55EFB">
        <w:rPr>
          <w:rFonts w:ascii="Arial" w:hAnsi="Arial" w:cs="Arial"/>
        </w:rPr>
        <w:t>fnemer</w:t>
      </w:r>
      <w:r w:rsidR="002E5E85" w:rsidRPr="00B55EFB">
        <w:rPr>
          <w:rFonts w:ascii="Arial" w:hAnsi="Arial" w:cs="Arial"/>
        </w:rPr>
        <w:t xml:space="preserve"> zoals vastgelegd in de </w:t>
      </w:r>
      <w:r w:rsidR="009D6BF7" w:rsidRPr="00B55EFB">
        <w:rPr>
          <w:rFonts w:ascii="Arial" w:hAnsi="Arial" w:cs="Arial"/>
        </w:rPr>
        <w:t>Leveringsovereenkomst</w:t>
      </w:r>
      <w:r w:rsidRPr="00B55EFB">
        <w:rPr>
          <w:rFonts w:ascii="Arial" w:hAnsi="Arial" w:cs="Arial"/>
        </w:rPr>
        <w:t xml:space="preserve">. </w:t>
      </w:r>
    </w:p>
    <w:p w14:paraId="50EF3E33" w14:textId="77777777" w:rsidR="00C22A25" w:rsidRPr="00B55EFB" w:rsidRDefault="00C22A25" w:rsidP="00683F07">
      <w:pPr>
        <w:pStyle w:val="Voettekst"/>
        <w:spacing w:line="320" w:lineRule="atLeast"/>
        <w:ind w:left="993" w:hanging="720"/>
        <w:rPr>
          <w:rFonts w:ascii="Arial" w:hAnsi="Arial" w:cs="Arial"/>
        </w:rPr>
      </w:pPr>
    </w:p>
    <w:p w14:paraId="0531FD7A" w14:textId="6112332D" w:rsidR="00C22A25" w:rsidRPr="00B55EFB" w:rsidRDefault="007E1041" w:rsidP="00683F07">
      <w:pPr>
        <w:pStyle w:val="Voettekst"/>
        <w:spacing w:line="320" w:lineRule="atLeast"/>
        <w:ind w:left="567" w:hanging="567"/>
        <w:rPr>
          <w:rFonts w:ascii="Arial" w:hAnsi="Arial" w:cs="Arial"/>
        </w:rPr>
      </w:pPr>
      <w:r w:rsidRPr="00B55EFB">
        <w:rPr>
          <w:rFonts w:ascii="Arial" w:hAnsi="Arial" w:cs="Arial"/>
        </w:rPr>
        <w:t>1</w:t>
      </w:r>
      <w:r w:rsidR="00755906" w:rsidRPr="00B55EFB">
        <w:rPr>
          <w:rFonts w:ascii="Arial" w:hAnsi="Arial" w:cs="Arial"/>
        </w:rPr>
        <w:t>2</w:t>
      </w:r>
      <w:r w:rsidRPr="00B55EFB">
        <w:rPr>
          <w:rFonts w:ascii="Arial" w:hAnsi="Arial" w:cs="Arial"/>
        </w:rPr>
        <w:t>.3</w:t>
      </w:r>
      <w:r w:rsidRPr="00B55EFB">
        <w:rPr>
          <w:rFonts w:ascii="Arial" w:hAnsi="Arial" w:cs="Arial"/>
        </w:rPr>
        <w:tab/>
      </w:r>
      <w:r w:rsidR="00C7331D" w:rsidRPr="00B55EFB">
        <w:rPr>
          <w:rFonts w:ascii="Arial" w:hAnsi="Arial" w:cs="Arial"/>
        </w:rPr>
        <w:t xml:space="preserve">Enige </w:t>
      </w:r>
      <w:r w:rsidR="00C22A25" w:rsidRPr="00B55EFB">
        <w:rPr>
          <w:rFonts w:ascii="Arial" w:hAnsi="Arial" w:cs="Arial"/>
        </w:rPr>
        <w:t>aansprakelijkheid van</w:t>
      </w:r>
      <w:r w:rsidR="00C7331D" w:rsidRPr="00B55EFB">
        <w:rPr>
          <w:rFonts w:ascii="Arial" w:hAnsi="Arial" w:cs="Arial"/>
        </w:rPr>
        <w:t xml:space="preserve"> een</w:t>
      </w:r>
      <w:r w:rsidR="00C22A25" w:rsidRPr="00B55EFB">
        <w:rPr>
          <w:rFonts w:ascii="Arial" w:hAnsi="Arial" w:cs="Arial"/>
        </w:rPr>
        <w:t xml:space="preserve"> Partij</w:t>
      </w:r>
      <w:r w:rsidR="00C7331D" w:rsidRPr="00B55EFB">
        <w:rPr>
          <w:rFonts w:ascii="Arial" w:hAnsi="Arial" w:cs="Arial"/>
        </w:rPr>
        <w:t xml:space="preserve"> jegens een andere Partij, uit hoofde van deze Overeenkomst dan wel uit hoofde van het Burgerlijk Wetboek voorzover daarvan in deze Overeenkomst niet is afgeweken, is </w:t>
      </w:r>
      <w:r w:rsidR="00C22A25" w:rsidRPr="00B55EFB">
        <w:rPr>
          <w:rFonts w:ascii="Arial" w:hAnsi="Arial" w:cs="Arial"/>
        </w:rPr>
        <w:t xml:space="preserve"> beperkt tot </w:t>
      </w:r>
      <w:r w:rsidR="00C7331D" w:rsidRPr="00B55EFB">
        <w:rPr>
          <w:rFonts w:ascii="Arial" w:hAnsi="Arial" w:cs="Arial"/>
        </w:rPr>
        <w:t xml:space="preserve">een maximum van </w:t>
      </w:r>
      <w:r w:rsidR="00C22A25" w:rsidRPr="00B55EFB">
        <w:rPr>
          <w:rFonts w:ascii="Arial" w:hAnsi="Arial" w:cs="Arial"/>
        </w:rPr>
        <w:t xml:space="preserve">€ </w:t>
      </w:r>
      <w:r w:rsidR="002E4FC7" w:rsidRPr="00B55EFB">
        <w:rPr>
          <w:rFonts w:ascii="Arial" w:hAnsi="Arial" w:cs="Arial"/>
        </w:rPr>
        <w:t>………….</w:t>
      </w:r>
      <w:r w:rsidR="00C22A25" w:rsidRPr="00B55EFB">
        <w:rPr>
          <w:rFonts w:ascii="Arial" w:hAnsi="Arial" w:cs="Arial"/>
        </w:rPr>
        <w:t xml:space="preserve"> per gebeurtenis </w:t>
      </w:r>
      <w:r w:rsidR="00C7331D" w:rsidRPr="00B55EFB">
        <w:rPr>
          <w:rFonts w:ascii="Arial" w:hAnsi="Arial" w:cs="Arial"/>
        </w:rPr>
        <w:t xml:space="preserve">en </w:t>
      </w:r>
      <w:r w:rsidR="00C22A25" w:rsidRPr="00B55EFB">
        <w:rPr>
          <w:rFonts w:ascii="Arial" w:hAnsi="Arial" w:cs="Arial"/>
        </w:rPr>
        <w:t xml:space="preserve">een maximum van € </w:t>
      </w:r>
      <w:r w:rsidR="002E4FC7" w:rsidRPr="00B55EFB">
        <w:rPr>
          <w:rFonts w:ascii="Arial" w:hAnsi="Arial" w:cs="Arial"/>
        </w:rPr>
        <w:t>……………</w:t>
      </w:r>
      <w:r w:rsidR="00C22A25" w:rsidRPr="00B55EFB">
        <w:rPr>
          <w:rFonts w:ascii="Arial" w:hAnsi="Arial" w:cs="Arial"/>
        </w:rPr>
        <w:t xml:space="preserve"> per jaar.</w:t>
      </w:r>
    </w:p>
    <w:p w14:paraId="69D5E7B7" w14:textId="77777777" w:rsidR="00C22A25" w:rsidRPr="00B55EFB" w:rsidRDefault="00C22A25" w:rsidP="00683F07">
      <w:pPr>
        <w:pStyle w:val="Voettekst"/>
        <w:spacing w:line="320" w:lineRule="atLeast"/>
        <w:ind w:left="993" w:hanging="720"/>
        <w:rPr>
          <w:rFonts w:ascii="Arial" w:hAnsi="Arial" w:cs="Arial"/>
        </w:rPr>
      </w:pPr>
    </w:p>
    <w:p w14:paraId="4E2752BD" w14:textId="77777777" w:rsidR="00C22A25" w:rsidRPr="00B55EFB" w:rsidRDefault="007E1041" w:rsidP="00683F07">
      <w:pPr>
        <w:pStyle w:val="Voettekst"/>
        <w:spacing w:line="320" w:lineRule="atLeast"/>
        <w:ind w:left="567" w:hanging="567"/>
        <w:rPr>
          <w:rFonts w:ascii="Arial" w:hAnsi="Arial" w:cs="Arial"/>
        </w:rPr>
      </w:pPr>
      <w:r w:rsidRPr="00B55EFB">
        <w:rPr>
          <w:rFonts w:ascii="Arial" w:hAnsi="Arial" w:cs="Arial"/>
        </w:rPr>
        <w:t>1</w:t>
      </w:r>
      <w:r w:rsidR="00755906" w:rsidRPr="00B55EFB">
        <w:rPr>
          <w:rFonts w:ascii="Arial" w:hAnsi="Arial" w:cs="Arial"/>
        </w:rPr>
        <w:t>2</w:t>
      </w:r>
      <w:r w:rsidRPr="00B55EFB">
        <w:rPr>
          <w:rFonts w:ascii="Arial" w:hAnsi="Arial" w:cs="Arial"/>
        </w:rPr>
        <w:t>.4</w:t>
      </w:r>
      <w:r w:rsidRPr="00B55EFB">
        <w:rPr>
          <w:rFonts w:ascii="Arial" w:hAnsi="Arial" w:cs="Arial"/>
        </w:rPr>
        <w:tab/>
      </w:r>
      <w:r w:rsidR="00C22A25" w:rsidRPr="00B55EFB">
        <w:rPr>
          <w:rFonts w:ascii="Arial" w:hAnsi="Arial" w:cs="Arial"/>
        </w:rPr>
        <w:t xml:space="preserve">Op grond van de Warmtewet is Leverancier gehouden tot uitkering van een </w:t>
      </w:r>
      <w:r w:rsidR="00C7331D" w:rsidRPr="00B55EFB">
        <w:rPr>
          <w:rFonts w:ascii="Arial" w:hAnsi="Arial" w:cs="Arial"/>
        </w:rPr>
        <w:t xml:space="preserve">wettelijk vastgestelde </w:t>
      </w:r>
      <w:r w:rsidR="00C22A25" w:rsidRPr="00B55EFB">
        <w:rPr>
          <w:rFonts w:ascii="Arial" w:hAnsi="Arial" w:cs="Arial"/>
        </w:rPr>
        <w:t>compensatie</w:t>
      </w:r>
      <w:r w:rsidR="00D47D90" w:rsidRPr="00B55EFB">
        <w:rPr>
          <w:rFonts w:ascii="Arial" w:hAnsi="Arial" w:cs="Arial"/>
        </w:rPr>
        <w:t xml:space="preserve"> aan Afnemer</w:t>
      </w:r>
      <w:r w:rsidR="00C22A25" w:rsidRPr="00B55EFB">
        <w:rPr>
          <w:rFonts w:ascii="Arial" w:hAnsi="Arial" w:cs="Arial"/>
        </w:rPr>
        <w:t xml:space="preserve"> in geval van een ernstige storing in de levering van warmte, en terugbetaling van een gedeelte van de vergoeding indien niet aan het bij individuele leveringsovereenkomst overeengekomen kwaliteitsniveau is voldaan.</w:t>
      </w:r>
    </w:p>
    <w:p w14:paraId="559DEEC8" w14:textId="77777777" w:rsidR="00C22A25" w:rsidRPr="00B55EFB" w:rsidRDefault="00C22A25" w:rsidP="00683F07">
      <w:pPr>
        <w:pStyle w:val="Voettekst"/>
        <w:spacing w:line="320" w:lineRule="atLeast"/>
        <w:ind w:left="993" w:hanging="720"/>
        <w:rPr>
          <w:rFonts w:ascii="Arial" w:hAnsi="Arial" w:cs="Arial"/>
        </w:rPr>
      </w:pPr>
    </w:p>
    <w:p w14:paraId="26DE4B7F" w14:textId="77777777" w:rsidR="007E1041" w:rsidRPr="00B55EFB" w:rsidRDefault="00C22A25" w:rsidP="00683F07">
      <w:pPr>
        <w:pStyle w:val="Voettekst"/>
        <w:spacing w:line="320" w:lineRule="atLeast"/>
        <w:ind w:left="567" w:hanging="567"/>
        <w:rPr>
          <w:rFonts w:ascii="Arial" w:hAnsi="Arial" w:cs="Arial"/>
        </w:rPr>
      </w:pPr>
      <w:r w:rsidRPr="00B55EFB">
        <w:rPr>
          <w:rFonts w:ascii="Arial" w:hAnsi="Arial" w:cs="Arial"/>
        </w:rPr>
        <w:t>1</w:t>
      </w:r>
      <w:r w:rsidR="00755906" w:rsidRPr="00B55EFB">
        <w:rPr>
          <w:rFonts w:ascii="Arial" w:hAnsi="Arial" w:cs="Arial"/>
        </w:rPr>
        <w:t>2</w:t>
      </w:r>
      <w:r w:rsidRPr="00B55EFB">
        <w:rPr>
          <w:rFonts w:ascii="Arial" w:hAnsi="Arial" w:cs="Arial"/>
        </w:rPr>
        <w:t>.5</w:t>
      </w:r>
      <w:r w:rsidRPr="00B55EFB">
        <w:rPr>
          <w:rFonts w:ascii="Arial" w:hAnsi="Arial" w:cs="Arial"/>
        </w:rPr>
        <w:tab/>
      </w:r>
      <w:r w:rsidR="007E1041" w:rsidRPr="00B55EFB">
        <w:rPr>
          <w:rFonts w:ascii="Arial" w:hAnsi="Arial" w:cs="Arial"/>
        </w:rPr>
        <w:t xml:space="preserve">Leverancier is </w:t>
      </w:r>
      <w:r w:rsidR="00C7331D" w:rsidRPr="00B55EFB">
        <w:rPr>
          <w:rFonts w:ascii="Arial" w:hAnsi="Arial" w:cs="Arial"/>
        </w:rPr>
        <w:t xml:space="preserve">uitsluitend </w:t>
      </w:r>
      <w:r w:rsidR="007E1041" w:rsidRPr="00B55EFB">
        <w:rPr>
          <w:rFonts w:ascii="Arial" w:hAnsi="Arial" w:cs="Arial"/>
        </w:rPr>
        <w:t>bevoegd</w:t>
      </w:r>
      <w:r w:rsidR="00C7331D" w:rsidRPr="00B55EFB">
        <w:rPr>
          <w:rFonts w:ascii="Arial" w:hAnsi="Arial" w:cs="Arial"/>
        </w:rPr>
        <w:t xml:space="preserve"> met inachtneming van het bepaalde in de Warmtewet</w:t>
      </w:r>
      <w:r w:rsidR="007E1041" w:rsidRPr="00B55EFB">
        <w:rPr>
          <w:rFonts w:ascii="Arial" w:hAnsi="Arial" w:cs="Arial"/>
        </w:rPr>
        <w:t xml:space="preserve"> in verband met de uitvoering van redelijkerwijs noodzakelijke werkzaamheden (zoals onderhoud en vervanging), de </w:t>
      </w:r>
      <w:r w:rsidR="00BD08C2" w:rsidRPr="00B55EFB">
        <w:rPr>
          <w:rFonts w:ascii="Arial" w:hAnsi="Arial" w:cs="Arial"/>
        </w:rPr>
        <w:t>L</w:t>
      </w:r>
      <w:r w:rsidR="007E1041" w:rsidRPr="00B55EFB">
        <w:rPr>
          <w:rFonts w:ascii="Arial" w:hAnsi="Arial" w:cs="Arial"/>
        </w:rPr>
        <w:t xml:space="preserve">evering aan Afnemers te beperken of te onderbreken. </w:t>
      </w:r>
    </w:p>
    <w:p w14:paraId="3902FCA3" w14:textId="77777777" w:rsidR="003C6220" w:rsidRPr="00B55EFB" w:rsidRDefault="003C6220" w:rsidP="00683F07">
      <w:pPr>
        <w:pStyle w:val="Voettekst"/>
        <w:spacing w:line="320" w:lineRule="atLeast"/>
        <w:ind w:left="993" w:hanging="720"/>
        <w:rPr>
          <w:rFonts w:ascii="Arial" w:hAnsi="Arial" w:cs="Arial"/>
        </w:rPr>
      </w:pPr>
    </w:p>
    <w:p w14:paraId="42A2C737" w14:textId="77777777" w:rsidR="00D5765A" w:rsidRPr="00B55EFB" w:rsidRDefault="00C7331D" w:rsidP="00703CD0">
      <w:pPr>
        <w:pStyle w:val="Lijstalinea"/>
        <w:numPr>
          <w:ilvl w:val="1"/>
          <w:numId w:val="40"/>
        </w:numPr>
        <w:spacing w:after="0" w:line="320" w:lineRule="atLeast"/>
        <w:ind w:left="567" w:hanging="567"/>
        <w:rPr>
          <w:rFonts w:ascii="Arial" w:hAnsi="Arial" w:cs="Arial"/>
          <w:sz w:val="20"/>
          <w:szCs w:val="20"/>
        </w:rPr>
      </w:pPr>
      <w:r w:rsidRPr="00B55EFB">
        <w:rPr>
          <w:rFonts w:ascii="Arial" w:hAnsi="Arial" w:cs="Arial"/>
          <w:sz w:val="20"/>
          <w:szCs w:val="20"/>
        </w:rPr>
        <w:t>Leverancier zal zich gedurende de volledige looptijd van de</w:t>
      </w:r>
      <w:r w:rsidR="006961C8" w:rsidRPr="00B55EFB">
        <w:rPr>
          <w:rFonts w:ascii="Arial" w:hAnsi="Arial" w:cs="Arial"/>
          <w:sz w:val="20"/>
          <w:szCs w:val="20"/>
        </w:rPr>
        <w:t xml:space="preserve"> </w:t>
      </w:r>
      <w:r w:rsidR="009B3D38" w:rsidRPr="00B55EFB">
        <w:rPr>
          <w:rFonts w:ascii="Arial" w:hAnsi="Arial" w:cs="Arial"/>
          <w:sz w:val="20"/>
          <w:szCs w:val="20"/>
        </w:rPr>
        <w:t>Overeenkomst</w:t>
      </w:r>
      <w:r w:rsidRPr="00B55EFB">
        <w:rPr>
          <w:rFonts w:ascii="Arial" w:hAnsi="Arial" w:cs="Arial"/>
          <w:sz w:val="20"/>
          <w:szCs w:val="20"/>
        </w:rPr>
        <w:t xml:space="preserve"> afdoende verzekeren en verzekerd houden, waaronder in ieder geval moet worden verstaan het ter zake hebben van een voldoende dekking biedende opstal- en aansprakelijkheidsverzekering. Leverancier zal Verhuurder op eerste verzoek daartoe inzage in de polis verstrekken. Verhuurder zal de ruimten </w:t>
      </w:r>
      <w:r w:rsidR="00844286" w:rsidRPr="00B55EFB">
        <w:rPr>
          <w:rFonts w:ascii="Arial" w:hAnsi="Arial" w:cs="Arial"/>
          <w:sz w:val="20"/>
          <w:szCs w:val="20"/>
        </w:rPr>
        <w:t xml:space="preserve">in het Gebouw </w:t>
      </w:r>
      <w:r w:rsidRPr="00B55EFB">
        <w:rPr>
          <w:rFonts w:ascii="Arial" w:hAnsi="Arial" w:cs="Arial"/>
          <w:sz w:val="20"/>
          <w:szCs w:val="20"/>
        </w:rPr>
        <w:t>waarin onderdelen van de Installaties zijn gelegen waar</w:t>
      </w:r>
      <w:r w:rsidR="00844286" w:rsidRPr="00B55EFB">
        <w:rPr>
          <w:rFonts w:ascii="Arial" w:hAnsi="Arial" w:cs="Arial"/>
          <w:sz w:val="20"/>
          <w:szCs w:val="20"/>
        </w:rPr>
        <w:t>van</w:t>
      </w:r>
      <w:r w:rsidRPr="00B55EFB">
        <w:rPr>
          <w:rFonts w:ascii="Arial" w:hAnsi="Arial" w:cs="Arial"/>
          <w:sz w:val="20"/>
          <w:szCs w:val="20"/>
        </w:rPr>
        <w:t xml:space="preserve">  Leverancier </w:t>
      </w:r>
      <w:r w:rsidR="00844286" w:rsidRPr="00B55EFB">
        <w:rPr>
          <w:rFonts w:ascii="Arial" w:hAnsi="Arial" w:cs="Arial"/>
          <w:sz w:val="20"/>
          <w:szCs w:val="20"/>
        </w:rPr>
        <w:t xml:space="preserve">de eigendom heeft dan wel </w:t>
      </w:r>
      <w:r w:rsidRPr="00B55EFB">
        <w:rPr>
          <w:rFonts w:ascii="Arial" w:hAnsi="Arial" w:cs="Arial"/>
          <w:sz w:val="20"/>
          <w:szCs w:val="20"/>
        </w:rPr>
        <w:t>het opstalrecht verkrijgt ook meeverzekeren in h</w:t>
      </w:r>
      <w:r w:rsidR="00844286" w:rsidRPr="00B55EFB">
        <w:rPr>
          <w:rFonts w:ascii="Arial" w:hAnsi="Arial" w:cs="Arial"/>
          <w:sz w:val="20"/>
          <w:szCs w:val="20"/>
        </w:rPr>
        <w:t>aar</w:t>
      </w:r>
      <w:r w:rsidRPr="00B55EFB">
        <w:rPr>
          <w:rFonts w:ascii="Arial" w:hAnsi="Arial" w:cs="Arial"/>
          <w:sz w:val="20"/>
          <w:szCs w:val="20"/>
        </w:rPr>
        <w:t xml:space="preserve"> reguliere opstalverzekering.</w:t>
      </w:r>
    </w:p>
    <w:p w14:paraId="79C16630" w14:textId="77777777" w:rsidR="00D5765A" w:rsidRPr="00B55EFB" w:rsidRDefault="00D5765A" w:rsidP="00683F07">
      <w:pPr>
        <w:pStyle w:val="Lijstalinea"/>
        <w:spacing w:after="0" w:line="320" w:lineRule="atLeast"/>
        <w:ind w:left="993" w:hanging="720"/>
        <w:jc w:val="both"/>
        <w:rPr>
          <w:rFonts w:ascii="Arial" w:hAnsi="Arial" w:cs="Arial"/>
          <w:sz w:val="20"/>
          <w:szCs w:val="20"/>
        </w:rPr>
      </w:pPr>
    </w:p>
    <w:p w14:paraId="0B7A3E25" w14:textId="77777777" w:rsidR="009D6BF7" w:rsidRPr="00B55EFB" w:rsidRDefault="009D6BF7" w:rsidP="00703CD0">
      <w:pPr>
        <w:pStyle w:val="Lijstalinea"/>
        <w:numPr>
          <w:ilvl w:val="1"/>
          <w:numId w:val="40"/>
        </w:numPr>
        <w:spacing w:after="0" w:line="320" w:lineRule="atLeast"/>
        <w:ind w:left="567" w:hanging="567"/>
        <w:rPr>
          <w:rFonts w:ascii="Arial" w:hAnsi="Arial" w:cs="Arial"/>
          <w:sz w:val="20"/>
          <w:szCs w:val="20"/>
        </w:rPr>
      </w:pPr>
      <w:r w:rsidRPr="00B55EFB">
        <w:rPr>
          <w:rFonts w:ascii="Arial" w:hAnsi="Arial" w:cs="Arial"/>
          <w:sz w:val="20"/>
          <w:szCs w:val="20"/>
        </w:rPr>
        <w:t xml:space="preserve">Leverancier vrijwaart de Verhuurder voor alle aanspraken van </w:t>
      </w:r>
      <w:r w:rsidR="001774B3" w:rsidRPr="00B55EFB">
        <w:rPr>
          <w:rFonts w:ascii="Arial" w:hAnsi="Arial" w:cs="Arial"/>
          <w:sz w:val="20"/>
          <w:szCs w:val="20"/>
        </w:rPr>
        <w:t>Afnemers</w:t>
      </w:r>
      <w:r w:rsidRPr="00B55EFB">
        <w:rPr>
          <w:rFonts w:ascii="Arial" w:hAnsi="Arial" w:cs="Arial"/>
          <w:sz w:val="20"/>
          <w:szCs w:val="20"/>
        </w:rPr>
        <w:t xml:space="preserve">, zulks in relatie tot de uitvoering door Leverancier van de </w:t>
      </w:r>
      <w:r w:rsidR="009B3D38" w:rsidRPr="00B55EFB">
        <w:rPr>
          <w:rFonts w:ascii="Arial" w:hAnsi="Arial" w:cs="Arial"/>
          <w:sz w:val="20"/>
          <w:szCs w:val="20"/>
        </w:rPr>
        <w:t>Overeenkomst</w:t>
      </w:r>
      <w:r w:rsidRPr="00B55EFB">
        <w:rPr>
          <w:rFonts w:ascii="Arial" w:hAnsi="Arial" w:cs="Arial"/>
          <w:sz w:val="20"/>
          <w:szCs w:val="20"/>
        </w:rPr>
        <w:t xml:space="preserve"> en/of in relatie tot het al dan niet in bedrijf zijn, het niet goed functioneren of het exploiteren van de Installaties, waaronder begrepen het </w:t>
      </w:r>
      <w:r w:rsidR="001774B3" w:rsidRPr="00B55EFB">
        <w:rPr>
          <w:rFonts w:ascii="Arial" w:hAnsi="Arial" w:cs="Arial"/>
          <w:sz w:val="20"/>
          <w:szCs w:val="20"/>
        </w:rPr>
        <w:t xml:space="preserve">langer dan 4 uur onvoorzien </w:t>
      </w:r>
      <w:r w:rsidRPr="00B55EFB">
        <w:rPr>
          <w:rFonts w:ascii="Arial" w:hAnsi="Arial" w:cs="Arial"/>
          <w:sz w:val="20"/>
          <w:szCs w:val="20"/>
        </w:rPr>
        <w:t xml:space="preserve">niet leveren van warmte die aan de overeengekomen specificaties voldoet. </w:t>
      </w:r>
    </w:p>
    <w:p w14:paraId="6BAECAE9" w14:textId="77777777" w:rsidR="00F2643B" w:rsidRPr="00B55EFB" w:rsidRDefault="00F2643B" w:rsidP="00683F07">
      <w:pPr>
        <w:spacing w:after="0" w:line="320" w:lineRule="atLeast"/>
        <w:jc w:val="both"/>
        <w:rPr>
          <w:rFonts w:ascii="Arial" w:hAnsi="Arial" w:cs="Arial"/>
          <w:sz w:val="20"/>
          <w:szCs w:val="20"/>
        </w:rPr>
      </w:pPr>
    </w:p>
    <w:p w14:paraId="2BAB32B3" w14:textId="0B4707C6" w:rsidR="00F2643B" w:rsidRDefault="00F2643B" w:rsidP="00683F07">
      <w:pPr>
        <w:spacing w:after="0" w:line="320" w:lineRule="atLeast"/>
        <w:jc w:val="both"/>
        <w:rPr>
          <w:rFonts w:ascii="Arial" w:hAnsi="Arial" w:cs="Arial"/>
        </w:rPr>
      </w:pPr>
    </w:p>
    <w:p w14:paraId="3F01DF17" w14:textId="77777777" w:rsidR="00B55EFB" w:rsidRDefault="00B55EFB" w:rsidP="00683F07">
      <w:pPr>
        <w:spacing w:after="0" w:line="320" w:lineRule="atLeast"/>
        <w:jc w:val="both"/>
        <w:rPr>
          <w:rFonts w:ascii="Arial" w:hAnsi="Arial" w:cs="Arial"/>
        </w:rPr>
      </w:pPr>
    </w:p>
    <w:p w14:paraId="61C4BFC9" w14:textId="77777777" w:rsidR="007E1041" w:rsidRPr="00D208DE" w:rsidRDefault="007E1041" w:rsidP="00683F07">
      <w:pPr>
        <w:pStyle w:val="Voettekst"/>
        <w:spacing w:line="320" w:lineRule="atLeast"/>
        <w:ind w:left="720" w:hanging="720"/>
        <w:rPr>
          <w:rFonts w:ascii="Arial" w:hAnsi="Arial" w:cs="Arial"/>
          <w:b/>
          <w:sz w:val="22"/>
          <w:szCs w:val="22"/>
        </w:rPr>
      </w:pPr>
      <w:r w:rsidRPr="00D208DE">
        <w:rPr>
          <w:rFonts w:ascii="Arial" w:hAnsi="Arial" w:cs="Arial"/>
          <w:b/>
          <w:sz w:val="22"/>
          <w:szCs w:val="22"/>
        </w:rPr>
        <w:lastRenderedPageBreak/>
        <w:t>Artikel 1</w:t>
      </w:r>
      <w:r w:rsidR="00755906">
        <w:rPr>
          <w:rFonts w:ascii="Arial" w:hAnsi="Arial" w:cs="Arial"/>
          <w:b/>
          <w:sz w:val="22"/>
          <w:szCs w:val="22"/>
        </w:rPr>
        <w:t>3</w:t>
      </w:r>
      <w:r w:rsidRPr="00D208DE">
        <w:rPr>
          <w:rFonts w:ascii="Arial" w:hAnsi="Arial" w:cs="Arial"/>
          <w:b/>
          <w:sz w:val="22"/>
          <w:szCs w:val="22"/>
        </w:rPr>
        <w:t xml:space="preserve"> – Slotbepalingen</w:t>
      </w:r>
    </w:p>
    <w:p w14:paraId="53FE7C27" w14:textId="77777777" w:rsidR="007E1041" w:rsidRPr="00D208DE" w:rsidRDefault="007E1041" w:rsidP="00683F07">
      <w:pPr>
        <w:pStyle w:val="Voettekst"/>
        <w:spacing w:line="320" w:lineRule="atLeast"/>
        <w:ind w:left="720" w:hanging="720"/>
        <w:rPr>
          <w:rFonts w:ascii="Arial" w:hAnsi="Arial" w:cs="Arial"/>
          <w:sz w:val="22"/>
          <w:szCs w:val="22"/>
        </w:rPr>
      </w:pPr>
    </w:p>
    <w:p w14:paraId="64EDC0DA" w14:textId="77777777" w:rsidR="007E1041" w:rsidRPr="00B55EFB" w:rsidRDefault="00755906" w:rsidP="00683F07">
      <w:pPr>
        <w:pStyle w:val="Voettekst"/>
        <w:tabs>
          <w:tab w:val="clear" w:pos="4536"/>
        </w:tabs>
        <w:spacing w:line="320" w:lineRule="atLeast"/>
        <w:ind w:left="567" w:hanging="567"/>
        <w:rPr>
          <w:rFonts w:ascii="Arial" w:hAnsi="Arial" w:cs="Arial"/>
        </w:rPr>
      </w:pPr>
      <w:r w:rsidRPr="00B55EFB">
        <w:rPr>
          <w:rFonts w:ascii="Arial" w:hAnsi="Arial" w:cs="Arial"/>
        </w:rPr>
        <w:t xml:space="preserve">13.1 </w:t>
      </w:r>
      <w:r w:rsidR="00D5765A" w:rsidRPr="00B55EFB">
        <w:rPr>
          <w:rFonts w:ascii="Arial" w:hAnsi="Arial" w:cs="Arial"/>
        </w:rPr>
        <w:tab/>
      </w:r>
      <w:r w:rsidR="007E1041" w:rsidRPr="00B55EFB">
        <w:rPr>
          <w:rFonts w:ascii="Arial" w:hAnsi="Arial" w:cs="Arial"/>
        </w:rPr>
        <w:t>Deze Overeenkomst</w:t>
      </w:r>
      <w:r w:rsidR="00287DBF" w:rsidRPr="00B55EFB">
        <w:rPr>
          <w:rFonts w:ascii="Arial" w:hAnsi="Arial" w:cs="Arial"/>
        </w:rPr>
        <w:t xml:space="preserve"> en de bijbehorende bijlagen </w:t>
      </w:r>
      <w:r w:rsidR="007E1041" w:rsidRPr="00B55EFB">
        <w:rPr>
          <w:rFonts w:ascii="Arial" w:hAnsi="Arial" w:cs="Arial"/>
        </w:rPr>
        <w:t xml:space="preserve"> bevat</w:t>
      </w:r>
      <w:r w:rsidR="00287DBF" w:rsidRPr="00B55EFB">
        <w:rPr>
          <w:rFonts w:ascii="Arial" w:hAnsi="Arial" w:cs="Arial"/>
        </w:rPr>
        <w:t>ten</w:t>
      </w:r>
      <w:r w:rsidR="007E1041" w:rsidRPr="00B55EFB">
        <w:rPr>
          <w:rFonts w:ascii="Arial" w:hAnsi="Arial" w:cs="Arial"/>
        </w:rPr>
        <w:t xml:space="preserve"> alle afspraken tussen Partijen </w:t>
      </w:r>
      <w:r w:rsidR="00FC2AD7" w:rsidRPr="00B55EFB">
        <w:rPr>
          <w:rFonts w:ascii="Arial" w:hAnsi="Arial" w:cs="Arial"/>
        </w:rPr>
        <w:t>inzake</w:t>
      </w:r>
      <w:r w:rsidR="007E1041" w:rsidRPr="00B55EFB">
        <w:rPr>
          <w:rFonts w:ascii="Arial" w:hAnsi="Arial" w:cs="Arial"/>
        </w:rPr>
        <w:t xml:space="preserve"> de </w:t>
      </w:r>
      <w:r w:rsidR="00FC2AD7" w:rsidRPr="00B55EFB">
        <w:rPr>
          <w:rFonts w:ascii="Arial" w:hAnsi="Arial" w:cs="Arial"/>
        </w:rPr>
        <w:t>aansluiting van Gebouwen van Verhuurder op het warmtenet</w:t>
      </w:r>
      <w:r w:rsidR="00287DBF" w:rsidRPr="00B55EFB">
        <w:rPr>
          <w:rFonts w:ascii="Arial" w:hAnsi="Arial" w:cs="Arial"/>
        </w:rPr>
        <w:t xml:space="preserve"> </w:t>
      </w:r>
      <w:r w:rsidR="007E1041" w:rsidRPr="00B55EFB">
        <w:rPr>
          <w:rFonts w:ascii="Arial" w:hAnsi="Arial" w:cs="Arial"/>
        </w:rPr>
        <w:t>en tre</w:t>
      </w:r>
      <w:r w:rsidR="0016524C" w:rsidRPr="00B55EFB">
        <w:rPr>
          <w:rFonts w:ascii="Arial" w:hAnsi="Arial" w:cs="Arial"/>
        </w:rPr>
        <w:t>den</w:t>
      </w:r>
      <w:r w:rsidR="007E1041" w:rsidRPr="00B55EFB">
        <w:rPr>
          <w:rFonts w:ascii="Arial" w:hAnsi="Arial" w:cs="Arial"/>
        </w:rPr>
        <w:t xml:space="preserve"> in de plaats van alle eerdere schriftelijke en mondelinge afspraken welke Partijen ter zake hebben gemaakt. De aangehechte bijlagen maken integraal deel uit van deze Overeenkomst. Deze Overeenkomst en bijlagen kunnen slechts worden gewijzigd of aangevuld door middel van door beide Partijen ondertekende stukken.</w:t>
      </w:r>
    </w:p>
    <w:p w14:paraId="100C5F7D" w14:textId="77777777" w:rsidR="007E1041" w:rsidRPr="00B55EFB" w:rsidRDefault="007E1041" w:rsidP="00683F07">
      <w:pPr>
        <w:pStyle w:val="Lijstalinea"/>
        <w:spacing w:line="320" w:lineRule="atLeast"/>
        <w:ind w:left="993" w:hanging="709"/>
        <w:rPr>
          <w:rFonts w:ascii="Arial" w:hAnsi="Arial" w:cs="Arial"/>
          <w:sz w:val="20"/>
          <w:szCs w:val="20"/>
        </w:rPr>
      </w:pPr>
    </w:p>
    <w:p w14:paraId="45B7EE4A" w14:textId="77777777" w:rsidR="007E1041" w:rsidRPr="00B55EFB" w:rsidRDefault="00755906" w:rsidP="00683F07">
      <w:pPr>
        <w:pStyle w:val="Voettekst"/>
        <w:tabs>
          <w:tab w:val="clear" w:pos="4536"/>
        </w:tabs>
        <w:spacing w:line="320" w:lineRule="atLeast"/>
        <w:ind w:left="567" w:hanging="567"/>
        <w:rPr>
          <w:rFonts w:ascii="Arial" w:hAnsi="Arial" w:cs="Arial"/>
        </w:rPr>
      </w:pPr>
      <w:r w:rsidRPr="00B55EFB">
        <w:rPr>
          <w:rFonts w:ascii="Arial" w:hAnsi="Arial" w:cs="Arial"/>
        </w:rPr>
        <w:t xml:space="preserve">13.2 </w:t>
      </w:r>
      <w:r w:rsidR="00D5765A" w:rsidRPr="00B55EFB">
        <w:rPr>
          <w:rFonts w:ascii="Arial" w:hAnsi="Arial" w:cs="Arial"/>
        </w:rPr>
        <w:tab/>
      </w:r>
      <w:r w:rsidR="007E1041" w:rsidRPr="00B55EFB">
        <w:rPr>
          <w:rFonts w:ascii="Arial" w:hAnsi="Arial" w:cs="Arial"/>
        </w:rPr>
        <w:t>Indien enige bepaling van deze Overeenkomst (of van de bijlagen), om welke reden dan ook, ongeldig mocht zijn, dan blijven de overige bepalingen van kracht en zullen Partijen in onderling overleg voorzien in een regeling ter vervanging van de ongeldige bepaling met zoveel mogelijk behoud van de strekking daarvan.</w:t>
      </w:r>
      <w:r w:rsidR="00D47D90" w:rsidRPr="00B55EFB">
        <w:rPr>
          <w:rFonts w:ascii="Arial" w:hAnsi="Arial" w:cs="Arial"/>
        </w:rPr>
        <w:br/>
      </w:r>
    </w:p>
    <w:p w14:paraId="3C3D6958" w14:textId="77777777" w:rsidR="00D47D90" w:rsidRPr="00B55EFB" w:rsidRDefault="00755906" w:rsidP="00683F07">
      <w:pPr>
        <w:pStyle w:val="Voettekst"/>
        <w:tabs>
          <w:tab w:val="clear" w:pos="4536"/>
        </w:tabs>
        <w:spacing w:line="320" w:lineRule="atLeast"/>
        <w:ind w:left="567" w:hanging="567"/>
        <w:rPr>
          <w:rFonts w:ascii="Arial" w:hAnsi="Arial" w:cs="Arial"/>
        </w:rPr>
      </w:pPr>
      <w:r w:rsidRPr="00B55EFB">
        <w:rPr>
          <w:rFonts w:ascii="Arial" w:hAnsi="Arial" w:cs="Arial"/>
        </w:rPr>
        <w:t xml:space="preserve">13.3 </w:t>
      </w:r>
      <w:r w:rsidR="00D5765A" w:rsidRPr="00B55EFB">
        <w:rPr>
          <w:rFonts w:ascii="Arial" w:hAnsi="Arial" w:cs="Arial"/>
        </w:rPr>
        <w:tab/>
      </w:r>
      <w:r w:rsidR="00D47D90" w:rsidRPr="00B55EFB">
        <w:rPr>
          <w:rFonts w:ascii="Arial" w:hAnsi="Arial" w:cs="Arial"/>
        </w:rPr>
        <w:t>Leverancier is eigenaar</w:t>
      </w:r>
      <w:r w:rsidR="00A75C09" w:rsidRPr="00B55EFB">
        <w:rPr>
          <w:rFonts w:ascii="Arial" w:hAnsi="Arial" w:cs="Arial"/>
        </w:rPr>
        <w:t xml:space="preserve"> van eventuele emissierechten</w:t>
      </w:r>
      <w:r w:rsidR="00825052" w:rsidRPr="00B55EFB">
        <w:rPr>
          <w:rFonts w:ascii="Arial" w:hAnsi="Arial" w:cs="Arial"/>
        </w:rPr>
        <w:t xml:space="preserve"> en -plichten</w:t>
      </w:r>
      <w:r w:rsidR="00A75C09" w:rsidRPr="00B55EFB">
        <w:rPr>
          <w:rFonts w:ascii="Arial" w:hAnsi="Arial" w:cs="Arial"/>
        </w:rPr>
        <w:t xml:space="preserve"> die ontstaan door de Levering.</w:t>
      </w:r>
    </w:p>
    <w:p w14:paraId="4B88434D" w14:textId="77777777" w:rsidR="007E1041" w:rsidRPr="00D208DE" w:rsidRDefault="007E1041" w:rsidP="00683F07">
      <w:pPr>
        <w:pStyle w:val="Voettekst"/>
        <w:tabs>
          <w:tab w:val="clear" w:pos="4536"/>
          <w:tab w:val="clear" w:pos="9072"/>
        </w:tabs>
        <w:spacing w:line="320" w:lineRule="atLeast"/>
        <w:ind w:left="720" w:hanging="720"/>
        <w:rPr>
          <w:rFonts w:ascii="Arial" w:hAnsi="Arial" w:cs="Arial"/>
          <w:sz w:val="22"/>
          <w:szCs w:val="22"/>
        </w:rPr>
      </w:pPr>
    </w:p>
    <w:p w14:paraId="458ABC4F" w14:textId="77777777" w:rsidR="007E1041" w:rsidRPr="00D208DE" w:rsidRDefault="007E1041" w:rsidP="00683F07">
      <w:pPr>
        <w:pStyle w:val="Voettekst"/>
        <w:spacing w:line="320" w:lineRule="atLeast"/>
        <w:ind w:left="720" w:hanging="720"/>
        <w:rPr>
          <w:rFonts w:ascii="Arial" w:hAnsi="Arial" w:cs="Arial"/>
          <w:b/>
          <w:sz w:val="22"/>
          <w:szCs w:val="22"/>
        </w:rPr>
      </w:pPr>
      <w:r w:rsidRPr="00D208DE">
        <w:rPr>
          <w:rFonts w:ascii="Arial" w:hAnsi="Arial" w:cs="Arial"/>
          <w:b/>
          <w:sz w:val="22"/>
          <w:szCs w:val="22"/>
        </w:rPr>
        <w:t>Artikel 1</w:t>
      </w:r>
      <w:r w:rsidR="00755906">
        <w:rPr>
          <w:rFonts w:ascii="Arial" w:hAnsi="Arial" w:cs="Arial"/>
          <w:b/>
          <w:sz w:val="22"/>
          <w:szCs w:val="22"/>
        </w:rPr>
        <w:t>4</w:t>
      </w:r>
      <w:r w:rsidRPr="00D208DE">
        <w:rPr>
          <w:rFonts w:ascii="Arial" w:hAnsi="Arial" w:cs="Arial"/>
          <w:b/>
          <w:sz w:val="22"/>
          <w:szCs w:val="22"/>
        </w:rPr>
        <w:t xml:space="preserve"> – Geschillenbeslechting</w:t>
      </w:r>
    </w:p>
    <w:p w14:paraId="76670CA5" w14:textId="77777777" w:rsidR="007E1041" w:rsidRPr="00D208DE" w:rsidRDefault="007E1041" w:rsidP="00683F07">
      <w:pPr>
        <w:pStyle w:val="Voettekst"/>
        <w:spacing w:line="320" w:lineRule="atLeast"/>
        <w:ind w:left="720" w:hanging="720"/>
        <w:rPr>
          <w:rFonts w:ascii="Arial" w:hAnsi="Arial" w:cs="Arial"/>
          <w:sz w:val="22"/>
          <w:szCs w:val="22"/>
        </w:rPr>
      </w:pPr>
    </w:p>
    <w:p w14:paraId="6A5D0FFF" w14:textId="77777777" w:rsidR="007E1041" w:rsidRPr="00B55EFB" w:rsidRDefault="007E1041" w:rsidP="00683F07">
      <w:pPr>
        <w:pStyle w:val="Voettekst"/>
        <w:spacing w:line="320" w:lineRule="atLeast"/>
        <w:ind w:left="567" w:hanging="567"/>
        <w:rPr>
          <w:rFonts w:ascii="Arial" w:hAnsi="Arial" w:cs="Arial"/>
        </w:rPr>
      </w:pPr>
      <w:r w:rsidRPr="00B55EFB">
        <w:rPr>
          <w:rFonts w:ascii="Arial" w:hAnsi="Arial" w:cs="Arial"/>
        </w:rPr>
        <w:t>1</w:t>
      </w:r>
      <w:r w:rsidR="00755906" w:rsidRPr="00B55EFB">
        <w:rPr>
          <w:rFonts w:ascii="Arial" w:hAnsi="Arial" w:cs="Arial"/>
        </w:rPr>
        <w:t>4</w:t>
      </w:r>
      <w:r w:rsidRPr="00B55EFB">
        <w:rPr>
          <w:rFonts w:ascii="Arial" w:hAnsi="Arial" w:cs="Arial"/>
        </w:rPr>
        <w:t>.1</w:t>
      </w:r>
      <w:r w:rsidRPr="00B55EFB">
        <w:rPr>
          <w:rFonts w:ascii="Arial" w:hAnsi="Arial" w:cs="Arial"/>
        </w:rPr>
        <w:tab/>
        <w:t>Op deze Overeenkomst en op alle eventuele aanvullingen en wijzigingen en overeenkomsten die daarvan het gevolg zullen zijn, is Nederlands Recht van toepassing.</w:t>
      </w:r>
    </w:p>
    <w:p w14:paraId="0F3BA5CC" w14:textId="77777777" w:rsidR="007E1041" w:rsidRPr="00B55EFB" w:rsidRDefault="007E1041" w:rsidP="00683F07">
      <w:pPr>
        <w:pStyle w:val="Voettekst"/>
        <w:spacing w:line="320" w:lineRule="atLeast"/>
        <w:ind w:left="720" w:hanging="720"/>
        <w:rPr>
          <w:rFonts w:ascii="Arial" w:hAnsi="Arial" w:cs="Arial"/>
        </w:rPr>
      </w:pPr>
    </w:p>
    <w:p w14:paraId="7E5435C2" w14:textId="05414805" w:rsidR="007E1041" w:rsidRPr="00B55EFB" w:rsidRDefault="007E1041" w:rsidP="00683F07">
      <w:pPr>
        <w:pStyle w:val="Voettekst"/>
        <w:tabs>
          <w:tab w:val="clear" w:pos="4536"/>
          <w:tab w:val="clear" w:pos="9072"/>
        </w:tabs>
        <w:spacing w:line="320" w:lineRule="atLeast"/>
        <w:ind w:left="567" w:hanging="567"/>
        <w:rPr>
          <w:rFonts w:ascii="Arial" w:hAnsi="Arial" w:cs="Arial"/>
        </w:rPr>
      </w:pPr>
      <w:r w:rsidRPr="00B55EFB">
        <w:rPr>
          <w:rFonts w:ascii="Arial" w:hAnsi="Arial" w:cs="Arial"/>
        </w:rPr>
        <w:t>1</w:t>
      </w:r>
      <w:r w:rsidR="00755906" w:rsidRPr="00B55EFB">
        <w:rPr>
          <w:rFonts w:ascii="Arial" w:hAnsi="Arial" w:cs="Arial"/>
        </w:rPr>
        <w:t>4</w:t>
      </w:r>
      <w:r w:rsidRPr="00B55EFB">
        <w:rPr>
          <w:rFonts w:ascii="Arial" w:hAnsi="Arial" w:cs="Arial"/>
        </w:rPr>
        <w:t xml:space="preserve">.2 </w:t>
      </w:r>
      <w:r w:rsidRPr="00B55EFB">
        <w:rPr>
          <w:rFonts w:ascii="Arial" w:hAnsi="Arial" w:cs="Arial"/>
        </w:rPr>
        <w:tab/>
        <w:t xml:space="preserve">Indien sprake is van een geschil tussen Partijen, zullen Partijen trachten in onderling overleg tot overeenstemming te komen. Mocht dat niet mogelijk blijken te zijn, dan zal het geschil in eerste aanleg worden voorgelegd aan de Rechtbank te </w:t>
      </w:r>
      <w:r w:rsidR="00F3502B" w:rsidRPr="00B55EFB">
        <w:rPr>
          <w:rFonts w:ascii="Arial" w:hAnsi="Arial" w:cs="Arial"/>
        </w:rPr>
        <w:t>@@@@</w:t>
      </w:r>
      <w:r w:rsidRPr="00B55EFB">
        <w:rPr>
          <w:rFonts w:ascii="Arial" w:hAnsi="Arial" w:cs="Arial"/>
        </w:rPr>
        <w:t>, tenzij Partijen gezamenlijk kiezen voor een andere wijze van geschillenbeslechting.</w:t>
      </w:r>
    </w:p>
    <w:p w14:paraId="7F9F4B95" w14:textId="77777777" w:rsidR="007E1041" w:rsidRPr="00B55EFB" w:rsidRDefault="007E1041" w:rsidP="00683F07">
      <w:pPr>
        <w:pStyle w:val="Voettekst"/>
        <w:tabs>
          <w:tab w:val="clear" w:pos="4536"/>
          <w:tab w:val="clear" w:pos="9072"/>
        </w:tabs>
        <w:spacing w:line="320" w:lineRule="atLeast"/>
        <w:ind w:left="720" w:hanging="720"/>
        <w:rPr>
          <w:rFonts w:ascii="Arial" w:hAnsi="Arial" w:cs="Arial"/>
        </w:rPr>
      </w:pPr>
    </w:p>
    <w:p w14:paraId="1D2399ED" w14:textId="77777777" w:rsidR="007E1041" w:rsidRPr="00B55EFB" w:rsidRDefault="007E1041" w:rsidP="00683F07">
      <w:pPr>
        <w:pStyle w:val="Voettekst"/>
        <w:tabs>
          <w:tab w:val="clear" w:pos="4536"/>
          <w:tab w:val="clear" w:pos="9072"/>
        </w:tabs>
        <w:spacing w:line="320" w:lineRule="atLeast"/>
        <w:ind w:left="720" w:hanging="720"/>
        <w:rPr>
          <w:rFonts w:ascii="Arial" w:hAnsi="Arial" w:cs="Arial"/>
        </w:rPr>
      </w:pPr>
    </w:p>
    <w:p w14:paraId="79D4EA3E" w14:textId="77777777" w:rsidR="007E1041" w:rsidRPr="00B55EFB" w:rsidRDefault="007E1041" w:rsidP="00683F07">
      <w:pPr>
        <w:pStyle w:val="Voettekst"/>
        <w:tabs>
          <w:tab w:val="clear" w:pos="4536"/>
          <w:tab w:val="clear" w:pos="9072"/>
        </w:tabs>
        <w:spacing w:line="320" w:lineRule="atLeast"/>
        <w:ind w:left="720" w:hanging="720"/>
        <w:rPr>
          <w:rFonts w:ascii="Arial" w:hAnsi="Arial" w:cs="Arial"/>
        </w:rPr>
      </w:pPr>
    </w:p>
    <w:p w14:paraId="782B41DC" w14:textId="78CF79E8" w:rsidR="007E1041" w:rsidRPr="00B55EFB" w:rsidRDefault="007E1041" w:rsidP="00683F07">
      <w:pPr>
        <w:pStyle w:val="Voettekst"/>
        <w:tabs>
          <w:tab w:val="clear" w:pos="4536"/>
          <w:tab w:val="clear" w:pos="9072"/>
        </w:tabs>
        <w:spacing w:line="320" w:lineRule="atLeast"/>
        <w:rPr>
          <w:rFonts w:ascii="Arial" w:hAnsi="Arial" w:cs="Arial"/>
        </w:rPr>
      </w:pPr>
      <w:r w:rsidRPr="00B55EFB">
        <w:rPr>
          <w:rFonts w:ascii="Arial" w:hAnsi="Arial" w:cs="Arial"/>
        </w:rPr>
        <w:t>In tweevoud g</w:t>
      </w:r>
      <w:r w:rsidR="006961C8" w:rsidRPr="00B55EFB">
        <w:rPr>
          <w:rFonts w:ascii="Arial" w:hAnsi="Arial" w:cs="Arial"/>
        </w:rPr>
        <w:t xml:space="preserve">etekend te </w:t>
      </w:r>
      <w:r w:rsidR="00F3502B" w:rsidRPr="00B55EFB">
        <w:rPr>
          <w:rFonts w:ascii="Arial" w:hAnsi="Arial" w:cs="Arial"/>
        </w:rPr>
        <w:t>@@@@</w:t>
      </w:r>
      <w:r w:rsidR="006961C8" w:rsidRPr="00B55EFB">
        <w:rPr>
          <w:rFonts w:ascii="Arial" w:hAnsi="Arial" w:cs="Arial"/>
        </w:rPr>
        <w:t xml:space="preserve"> </w:t>
      </w:r>
      <w:r w:rsidRPr="00B55EFB">
        <w:rPr>
          <w:rFonts w:ascii="Arial" w:hAnsi="Arial" w:cs="Arial"/>
        </w:rPr>
        <w:t>d.d. …………</w:t>
      </w:r>
    </w:p>
    <w:p w14:paraId="2E8A8025" w14:textId="77777777" w:rsidR="007E1041" w:rsidRPr="00B55EFB" w:rsidRDefault="007E1041" w:rsidP="00683F07">
      <w:pPr>
        <w:pStyle w:val="Voettekst"/>
        <w:tabs>
          <w:tab w:val="clear" w:pos="4536"/>
          <w:tab w:val="clear" w:pos="9072"/>
        </w:tabs>
        <w:spacing w:line="320" w:lineRule="atLeast"/>
        <w:rPr>
          <w:rFonts w:ascii="Arial" w:hAnsi="Arial" w:cs="Arial"/>
        </w:rPr>
      </w:pPr>
    </w:p>
    <w:p w14:paraId="1262E296" w14:textId="77777777" w:rsidR="007E1041" w:rsidRPr="00B55EFB" w:rsidRDefault="007E1041" w:rsidP="00683F07">
      <w:pPr>
        <w:pStyle w:val="Voettekst"/>
        <w:tabs>
          <w:tab w:val="clear" w:pos="4536"/>
          <w:tab w:val="clear" w:pos="9072"/>
        </w:tabs>
        <w:spacing w:line="320" w:lineRule="atLeast"/>
        <w:rPr>
          <w:rFonts w:ascii="Arial" w:hAnsi="Arial" w:cs="Arial"/>
        </w:rPr>
      </w:pPr>
    </w:p>
    <w:p w14:paraId="769B517B" w14:textId="77777777" w:rsidR="007E1041" w:rsidRPr="00B55EFB" w:rsidRDefault="007E1041" w:rsidP="00683F07">
      <w:pPr>
        <w:pStyle w:val="Voettekst"/>
        <w:tabs>
          <w:tab w:val="clear" w:pos="4536"/>
          <w:tab w:val="clear" w:pos="9072"/>
        </w:tabs>
        <w:spacing w:line="320" w:lineRule="atLeast"/>
        <w:rPr>
          <w:rFonts w:ascii="Arial" w:hAnsi="Arial" w:cs="Arial"/>
        </w:rPr>
      </w:pPr>
    </w:p>
    <w:p w14:paraId="3F91D657" w14:textId="07A11881" w:rsidR="007E1041" w:rsidRPr="00B55EFB" w:rsidRDefault="00D208DE" w:rsidP="00683F07">
      <w:pPr>
        <w:pStyle w:val="Voettekst"/>
        <w:tabs>
          <w:tab w:val="clear" w:pos="4536"/>
          <w:tab w:val="clear" w:pos="9072"/>
        </w:tabs>
        <w:spacing w:line="320" w:lineRule="atLeast"/>
        <w:rPr>
          <w:rFonts w:ascii="Arial" w:hAnsi="Arial" w:cs="Arial"/>
        </w:rPr>
      </w:pPr>
      <w:r w:rsidRPr="00B55EFB">
        <w:rPr>
          <w:rFonts w:ascii="Arial" w:hAnsi="Arial" w:cs="Arial"/>
        </w:rPr>
        <w:t>Naam woningcorporatie</w:t>
      </w:r>
      <w:r w:rsidR="007E1041" w:rsidRPr="00B55EFB">
        <w:rPr>
          <w:rFonts w:ascii="Arial" w:hAnsi="Arial" w:cs="Arial"/>
        </w:rPr>
        <w:tab/>
      </w:r>
      <w:r w:rsidR="007E1041" w:rsidRPr="00B55EFB">
        <w:rPr>
          <w:rFonts w:ascii="Arial" w:hAnsi="Arial" w:cs="Arial"/>
        </w:rPr>
        <w:tab/>
      </w:r>
      <w:r w:rsidR="007E1041" w:rsidRPr="00B55EFB">
        <w:rPr>
          <w:rFonts w:ascii="Arial" w:hAnsi="Arial" w:cs="Arial"/>
        </w:rPr>
        <w:tab/>
      </w:r>
      <w:r w:rsidR="006961C8" w:rsidRPr="00B55EFB">
        <w:rPr>
          <w:rFonts w:ascii="Arial" w:hAnsi="Arial" w:cs="Arial"/>
        </w:rPr>
        <w:tab/>
      </w:r>
      <w:r w:rsidR="006961C8" w:rsidRPr="00B55EFB">
        <w:rPr>
          <w:rFonts w:ascii="Arial" w:hAnsi="Arial" w:cs="Arial"/>
        </w:rPr>
        <w:tab/>
      </w:r>
      <w:r w:rsidR="00F3502B" w:rsidRPr="00B55EFB">
        <w:rPr>
          <w:rFonts w:ascii="Arial" w:hAnsi="Arial" w:cs="Arial"/>
        </w:rPr>
        <w:t>XXX</w:t>
      </w:r>
      <w:r w:rsidRPr="00B55EFB">
        <w:rPr>
          <w:rFonts w:ascii="Arial" w:hAnsi="Arial" w:cs="Arial"/>
        </w:rPr>
        <w:t xml:space="preserve"> B.V.</w:t>
      </w:r>
      <w:r w:rsidR="007E1041" w:rsidRPr="00B55EFB">
        <w:rPr>
          <w:rFonts w:ascii="Arial" w:hAnsi="Arial" w:cs="Arial"/>
        </w:rPr>
        <w:tab/>
      </w:r>
    </w:p>
    <w:p w14:paraId="58D8AEC8" w14:textId="77777777" w:rsidR="007E1041" w:rsidRPr="00B55EFB" w:rsidRDefault="007E1041" w:rsidP="00683F07">
      <w:pPr>
        <w:pStyle w:val="Voettekst"/>
        <w:tabs>
          <w:tab w:val="clear" w:pos="4536"/>
          <w:tab w:val="clear" w:pos="9072"/>
        </w:tabs>
        <w:spacing w:line="320" w:lineRule="atLeast"/>
        <w:rPr>
          <w:rFonts w:ascii="Arial" w:hAnsi="Arial" w:cs="Arial"/>
        </w:rPr>
      </w:pPr>
    </w:p>
    <w:p w14:paraId="0BB60D12" w14:textId="77777777" w:rsidR="007E1041" w:rsidRPr="00B55EFB" w:rsidRDefault="007E1041" w:rsidP="00683F07">
      <w:pPr>
        <w:pStyle w:val="Voettekst"/>
        <w:tabs>
          <w:tab w:val="clear" w:pos="4536"/>
          <w:tab w:val="clear" w:pos="9072"/>
        </w:tabs>
        <w:spacing w:line="320" w:lineRule="atLeast"/>
        <w:rPr>
          <w:rFonts w:ascii="Arial" w:hAnsi="Arial" w:cs="Arial"/>
        </w:rPr>
      </w:pPr>
    </w:p>
    <w:p w14:paraId="622019EB" w14:textId="77777777" w:rsidR="007E1041" w:rsidRPr="00B55EFB" w:rsidRDefault="007E1041" w:rsidP="00683F07">
      <w:pPr>
        <w:pStyle w:val="Voettekst"/>
        <w:tabs>
          <w:tab w:val="clear" w:pos="4536"/>
          <w:tab w:val="clear" w:pos="9072"/>
        </w:tabs>
        <w:spacing w:line="320" w:lineRule="atLeast"/>
        <w:rPr>
          <w:rFonts w:ascii="Arial" w:hAnsi="Arial" w:cs="Arial"/>
        </w:rPr>
      </w:pPr>
    </w:p>
    <w:p w14:paraId="048F36EC" w14:textId="77777777" w:rsidR="007E1041" w:rsidRPr="00B55EFB" w:rsidRDefault="007E1041" w:rsidP="00683F07">
      <w:pPr>
        <w:pStyle w:val="Voettekst"/>
        <w:tabs>
          <w:tab w:val="clear" w:pos="4536"/>
          <w:tab w:val="clear" w:pos="9072"/>
        </w:tabs>
        <w:spacing w:line="320" w:lineRule="atLeast"/>
        <w:rPr>
          <w:rFonts w:ascii="Arial" w:hAnsi="Arial" w:cs="Arial"/>
        </w:rPr>
      </w:pPr>
    </w:p>
    <w:p w14:paraId="053ABA74" w14:textId="77777777" w:rsidR="007E1041" w:rsidRPr="00B55EFB" w:rsidRDefault="007E1041" w:rsidP="00683F07">
      <w:pPr>
        <w:pStyle w:val="Voettekst"/>
        <w:tabs>
          <w:tab w:val="clear" w:pos="4536"/>
          <w:tab w:val="clear" w:pos="9072"/>
        </w:tabs>
        <w:spacing w:line="320" w:lineRule="atLeast"/>
        <w:rPr>
          <w:rFonts w:ascii="Arial" w:hAnsi="Arial" w:cs="Arial"/>
        </w:rPr>
      </w:pPr>
    </w:p>
    <w:p w14:paraId="390FA8E4" w14:textId="2FC6FA00" w:rsidR="007E1041" w:rsidRPr="00B55EFB" w:rsidRDefault="00D208DE" w:rsidP="00683F07">
      <w:pPr>
        <w:pStyle w:val="Voettekst"/>
        <w:tabs>
          <w:tab w:val="clear" w:pos="4536"/>
          <w:tab w:val="clear" w:pos="9072"/>
        </w:tabs>
        <w:spacing w:line="320" w:lineRule="atLeast"/>
        <w:rPr>
          <w:rFonts w:ascii="Arial" w:hAnsi="Arial" w:cs="Arial"/>
        </w:rPr>
      </w:pPr>
      <w:r w:rsidRPr="00B55EFB">
        <w:rPr>
          <w:rFonts w:ascii="Arial" w:hAnsi="Arial" w:cs="Arial"/>
        </w:rPr>
        <w:t>naam</w:t>
      </w:r>
      <w:r w:rsidR="007E1041" w:rsidRPr="00B55EFB">
        <w:rPr>
          <w:rFonts w:ascii="Arial" w:hAnsi="Arial" w:cs="Arial"/>
        </w:rPr>
        <w:tab/>
      </w:r>
      <w:r w:rsidR="007E1041" w:rsidRPr="00B55EFB">
        <w:rPr>
          <w:rFonts w:ascii="Arial" w:hAnsi="Arial" w:cs="Arial"/>
        </w:rPr>
        <w:tab/>
      </w:r>
      <w:r w:rsidR="007E1041" w:rsidRPr="00B55EFB">
        <w:rPr>
          <w:rFonts w:ascii="Arial" w:hAnsi="Arial" w:cs="Arial"/>
        </w:rPr>
        <w:tab/>
      </w:r>
      <w:r w:rsidR="007E1041" w:rsidRPr="00B55EFB">
        <w:rPr>
          <w:rFonts w:ascii="Arial" w:hAnsi="Arial" w:cs="Arial"/>
        </w:rPr>
        <w:tab/>
      </w:r>
      <w:r w:rsidR="007E1041" w:rsidRPr="00B55EFB">
        <w:rPr>
          <w:rFonts w:ascii="Arial" w:hAnsi="Arial" w:cs="Arial"/>
        </w:rPr>
        <w:tab/>
      </w:r>
      <w:r w:rsidRPr="00B55EFB">
        <w:rPr>
          <w:rFonts w:ascii="Arial" w:hAnsi="Arial" w:cs="Arial"/>
        </w:rPr>
        <w:tab/>
      </w:r>
      <w:r w:rsidR="006961C8" w:rsidRPr="00B55EFB">
        <w:rPr>
          <w:rFonts w:ascii="Arial" w:hAnsi="Arial" w:cs="Arial"/>
        </w:rPr>
        <w:tab/>
      </w:r>
      <w:r w:rsidR="006961C8" w:rsidRPr="00B55EFB">
        <w:rPr>
          <w:rFonts w:ascii="Arial" w:hAnsi="Arial" w:cs="Arial"/>
        </w:rPr>
        <w:tab/>
      </w:r>
      <w:r w:rsidR="002E4FC7" w:rsidRPr="00B55EFB">
        <w:rPr>
          <w:rFonts w:ascii="Arial" w:hAnsi="Arial" w:cs="Arial"/>
        </w:rPr>
        <w:t>naam</w:t>
      </w:r>
    </w:p>
    <w:p w14:paraId="28CF07E0" w14:textId="77777777" w:rsidR="007E1041" w:rsidRPr="00B55EFB" w:rsidRDefault="007E1041" w:rsidP="00683F07">
      <w:pPr>
        <w:pStyle w:val="Voettekst"/>
        <w:tabs>
          <w:tab w:val="clear" w:pos="4536"/>
          <w:tab w:val="clear" w:pos="9072"/>
        </w:tabs>
        <w:spacing w:line="320" w:lineRule="atLeast"/>
        <w:rPr>
          <w:rFonts w:ascii="Arial" w:hAnsi="Arial" w:cs="Arial"/>
        </w:rPr>
      </w:pPr>
    </w:p>
    <w:p w14:paraId="75BA4521" w14:textId="77777777" w:rsidR="009D6BF7" w:rsidRPr="00B55EFB" w:rsidRDefault="009D6BF7" w:rsidP="00683F07">
      <w:pPr>
        <w:pStyle w:val="Voettekst"/>
        <w:tabs>
          <w:tab w:val="clear" w:pos="4536"/>
          <w:tab w:val="clear" w:pos="9072"/>
        </w:tabs>
        <w:spacing w:line="320" w:lineRule="atLeast"/>
        <w:rPr>
          <w:rFonts w:ascii="Arial" w:hAnsi="Arial" w:cs="Arial"/>
        </w:rPr>
      </w:pPr>
    </w:p>
    <w:p w14:paraId="05FB05F8" w14:textId="77777777" w:rsidR="007E1041" w:rsidRPr="00B55EFB" w:rsidRDefault="007E1041" w:rsidP="00683F07">
      <w:pPr>
        <w:spacing w:line="320" w:lineRule="atLeast"/>
        <w:rPr>
          <w:rFonts w:ascii="Arial" w:hAnsi="Arial" w:cs="Arial"/>
          <w:b/>
          <w:bCs/>
          <w:sz w:val="20"/>
          <w:szCs w:val="20"/>
        </w:rPr>
      </w:pPr>
      <w:r w:rsidRPr="00B55EFB">
        <w:rPr>
          <w:rFonts w:ascii="Arial" w:hAnsi="Arial" w:cs="Arial"/>
          <w:b/>
          <w:sz w:val="20"/>
          <w:szCs w:val="20"/>
        </w:rPr>
        <w:t>Bijlagen</w:t>
      </w:r>
      <w:r w:rsidRPr="00B55EFB">
        <w:rPr>
          <w:rFonts w:ascii="Arial" w:hAnsi="Arial" w:cs="Arial"/>
          <w:b/>
          <w:bCs/>
          <w:sz w:val="20"/>
          <w:szCs w:val="20"/>
        </w:rPr>
        <w:t>:</w:t>
      </w:r>
    </w:p>
    <w:sectPr w:rsidR="007E1041" w:rsidRPr="00B55EFB" w:rsidSect="00E93078">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EAA14" w14:textId="77777777" w:rsidR="00B55EFB" w:rsidRDefault="00B55EFB" w:rsidP="00F2643B">
      <w:pPr>
        <w:spacing w:after="0" w:line="240" w:lineRule="auto"/>
      </w:pPr>
      <w:r>
        <w:separator/>
      </w:r>
    </w:p>
  </w:endnote>
  <w:endnote w:type="continuationSeparator" w:id="0">
    <w:p w14:paraId="72029C84" w14:textId="77777777" w:rsidR="00B55EFB" w:rsidRDefault="00B55EFB" w:rsidP="00F2643B">
      <w:pPr>
        <w:spacing w:after="0" w:line="240" w:lineRule="auto"/>
      </w:pPr>
      <w:r>
        <w:continuationSeparator/>
      </w:r>
    </w:p>
  </w:endnote>
  <w:endnote w:type="continuationNotice" w:id="1">
    <w:p w14:paraId="28069E50" w14:textId="77777777" w:rsidR="00B55EFB" w:rsidRDefault="00B55E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D8DA4" w14:textId="77777777" w:rsidR="00B55EFB" w:rsidRDefault="00B55EF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202965"/>
      <w:docPartObj>
        <w:docPartGallery w:val="Page Numbers (Bottom of Page)"/>
        <w:docPartUnique/>
      </w:docPartObj>
    </w:sdtPr>
    <w:sdtEndPr>
      <w:rPr>
        <w:rFonts w:ascii="Gill Sans MT" w:hAnsi="Gill Sans MT"/>
        <w:sz w:val="18"/>
        <w:szCs w:val="18"/>
      </w:rPr>
    </w:sdtEndPr>
    <w:sdtContent>
      <w:p w14:paraId="54636CFA" w14:textId="48B9B070" w:rsidR="00B55EFB" w:rsidRPr="00B62CE9" w:rsidRDefault="00B55EFB">
        <w:pPr>
          <w:pStyle w:val="Voettekst"/>
          <w:jc w:val="right"/>
          <w:rPr>
            <w:rFonts w:ascii="Gill Sans MT" w:hAnsi="Gill Sans MT"/>
            <w:sz w:val="18"/>
            <w:szCs w:val="18"/>
          </w:rPr>
        </w:pPr>
        <w:r w:rsidRPr="00B62CE9">
          <w:rPr>
            <w:rFonts w:ascii="Gill Sans MT" w:hAnsi="Gill Sans MT"/>
            <w:sz w:val="18"/>
            <w:szCs w:val="18"/>
          </w:rPr>
          <w:fldChar w:fldCharType="begin"/>
        </w:r>
        <w:r w:rsidRPr="00B62CE9">
          <w:rPr>
            <w:rFonts w:ascii="Gill Sans MT" w:hAnsi="Gill Sans MT"/>
            <w:sz w:val="18"/>
            <w:szCs w:val="18"/>
          </w:rPr>
          <w:instrText>PAGE   \* MERGEFORMAT</w:instrText>
        </w:r>
        <w:r w:rsidRPr="00B62CE9">
          <w:rPr>
            <w:rFonts w:ascii="Gill Sans MT" w:hAnsi="Gill Sans MT"/>
            <w:sz w:val="18"/>
            <w:szCs w:val="18"/>
          </w:rPr>
          <w:fldChar w:fldCharType="separate"/>
        </w:r>
        <w:r w:rsidR="00703CD0">
          <w:rPr>
            <w:rFonts w:ascii="Gill Sans MT" w:hAnsi="Gill Sans MT"/>
            <w:noProof/>
            <w:sz w:val="18"/>
            <w:szCs w:val="18"/>
          </w:rPr>
          <w:t>11</w:t>
        </w:r>
        <w:r w:rsidRPr="00B62CE9">
          <w:rPr>
            <w:rFonts w:ascii="Gill Sans MT" w:hAnsi="Gill Sans MT"/>
            <w:sz w:val="18"/>
            <w:szCs w:val="18"/>
          </w:rPr>
          <w:fldChar w:fldCharType="end"/>
        </w:r>
      </w:p>
    </w:sdtContent>
  </w:sdt>
  <w:p w14:paraId="05589A13" w14:textId="77777777" w:rsidR="00B55EFB" w:rsidRDefault="00B55EF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923E9" w14:textId="77777777" w:rsidR="00B55EFB" w:rsidRDefault="00B55EF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5B0D6" w14:textId="77777777" w:rsidR="00B55EFB" w:rsidRDefault="00B55EFB" w:rsidP="00F2643B">
      <w:pPr>
        <w:spacing w:after="0" w:line="240" w:lineRule="auto"/>
      </w:pPr>
      <w:r>
        <w:separator/>
      </w:r>
    </w:p>
  </w:footnote>
  <w:footnote w:type="continuationSeparator" w:id="0">
    <w:p w14:paraId="0B81219C" w14:textId="77777777" w:rsidR="00B55EFB" w:rsidRDefault="00B55EFB" w:rsidP="00F2643B">
      <w:pPr>
        <w:spacing w:after="0" w:line="240" w:lineRule="auto"/>
      </w:pPr>
      <w:r>
        <w:continuationSeparator/>
      </w:r>
    </w:p>
  </w:footnote>
  <w:footnote w:type="continuationNotice" w:id="1">
    <w:p w14:paraId="4CBAE970" w14:textId="77777777" w:rsidR="00B55EFB" w:rsidRDefault="00B55EFB">
      <w:pPr>
        <w:spacing w:after="0" w:line="240" w:lineRule="auto"/>
      </w:pPr>
    </w:p>
  </w:footnote>
  <w:footnote w:id="2">
    <w:p w14:paraId="225ED324" w14:textId="77777777" w:rsidR="002D4E3E" w:rsidRPr="00A361D5" w:rsidRDefault="002D4E3E" w:rsidP="002D4E3E">
      <w:pPr>
        <w:pStyle w:val="BasistekstCEDelft"/>
      </w:pPr>
      <w:r>
        <w:rPr>
          <w:rStyle w:val="Voetnootmarkering"/>
        </w:rPr>
        <w:footnoteRef/>
      </w:r>
      <w:r>
        <w:t xml:space="preserve"> De overeenkomsten zijn door VBTM Advocaten opgesteld als voorbeeldovereenkomsten die niet zonder meer in de praktijk toegepast kunnen worden maar</w:t>
      </w:r>
      <w:r w:rsidRPr="00C17EE1">
        <w:t xml:space="preserve"> </w:t>
      </w:r>
      <w:r>
        <w:t xml:space="preserve">aan de hand van de specifieke omstandigheden ingevuld en getoetst zullen moeten worden. </w:t>
      </w:r>
    </w:p>
    <w:p w14:paraId="736E6D95" w14:textId="2D6ECBD7" w:rsidR="002D4E3E" w:rsidRPr="002D4E3E" w:rsidRDefault="002D4E3E">
      <w:pPr>
        <w:pStyle w:val="Voetnoottekst"/>
        <w:rPr>
          <w:lang w:val="en-US"/>
        </w:rPr>
      </w:pPr>
      <w:bookmarkStart w:id="1" w:name="OpenAt"/>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978D8" w14:textId="2E74AA10" w:rsidR="00B55EFB" w:rsidRDefault="00703CD0">
    <w:pPr>
      <w:pStyle w:val="Koptekst"/>
    </w:pPr>
    <w:r>
      <w:rPr>
        <w:noProof/>
      </w:rPr>
      <w:pict w14:anchorId="7B7E11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6444532" o:spid="_x0000_s2050" type="#_x0000_t136" style="position:absolute;margin-left:0;margin-top:0;width:447.55pt;height:191.8pt;rotation:315;z-index:-251655168;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6748D" w14:textId="2FECDB56" w:rsidR="00B55EFB" w:rsidRPr="00876F0B" w:rsidRDefault="00703CD0" w:rsidP="00876F0B">
    <w:pPr>
      <w:pStyle w:val="Koptekst"/>
      <w:jc w:val="right"/>
    </w:pPr>
    <w:r>
      <w:rPr>
        <w:noProof/>
      </w:rPr>
      <w:pict w14:anchorId="7DE75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6444533" o:spid="_x0000_s2051" type="#_x0000_t136" style="position:absolute;left:0;text-align:left;margin-left:0;margin-top:0;width:447.55pt;height:191.8pt;rotation:315;z-index:-251653120;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r w:rsidR="00B55EFB" w:rsidRPr="0072388A">
      <w:rPr>
        <w:rFonts w:ascii="Gill Sans MT" w:hAnsi="Gill Sans MT"/>
      </w:rPr>
      <w:t xml:space="preserve">Concept d.d. </w:t>
    </w:r>
    <w:r w:rsidR="00B55EFB">
      <w:rPr>
        <w:rFonts w:ascii="Gill Sans MT" w:hAnsi="Gill Sans MT"/>
      </w:rPr>
      <w:t xml:space="preserve">14 november </w:t>
    </w:r>
    <w:r w:rsidR="00B55EFB" w:rsidRPr="0072388A">
      <w:rPr>
        <w:rFonts w:ascii="Gill Sans MT" w:hAnsi="Gill Sans MT"/>
      </w:rPr>
      <w:t>201</w:t>
    </w:r>
    <w:r w:rsidR="00B55EFB">
      <w:rPr>
        <w:rFonts w:ascii="Gill Sans MT" w:hAnsi="Gill Sans MT"/>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61E33" w14:textId="2123E2F9" w:rsidR="00B55EFB" w:rsidRDefault="00703CD0">
    <w:pPr>
      <w:pStyle w:val="Koptekst"/>
    </w:pPr>
    <w:r>
      <w:rPr>
        <w:noProof/>
      </w:rPr>
      <w:pict w14:anchorId="117719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6444531" o:spid="_x0000_s2049" type="#_x0000_t136" style="position:absolute;margin-left:0;margin-top:0;width:447.55pt;height:191.8pt;rotation:315;z-index:-251657216;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4ED"/>
    <w:multiLevelType w:val="hybridMultilevel"/>
    <w:tmpl w:val="29E0D6FC"/>
    <w:lvl w:ilvl="0" w:tplc="FBE8BDF6">
      <w:start w:val="1"/>
      <w:numFmt w:val="lowerLetter"/>
      <w:lvlText w:val="%1."/>
      <w:lvlJc w:val="left"/>
      <w:pPr>
        <w:ind w:left="1068" w:hanging="360"/>
      </w:pPr>
      <w:rPr>
        <w:rFonts w:ascii="Arial" w:eastAsia="SimSun" w:hAnsi="Arial" w:cs="Arial" w:hint="default"/>
        <w:sz w:val="20"/>
        <w:szCs w:val="20"/>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2B463CD"/>
    <w:multiLevelType w:val="hybridMultilevel"/>
    <w:tmpl w:val="F56CBAB4"/>
    <w:lvl w:ilvl="0" w:tplc="FFFFFFFF">
      <w:start w:val="1"/>
      <w:numFmt w:val="decimal"/>
      <w:lvlText w:val="1.%1"/>
      <w:lvlJc w:val="left"/>
      <w:pPr>
        <w:tabs>
          <w:tab w:val="num" w:pos="4792"/>
        </w:tabs>
        <w:ind w:left="4792" w:hanging="661"/>
      </w:pPr>
      <w:rPr>
        <w:rFonts w:hint="default"/>
      </w:rPr>
    </w:lvl>
    <w:lvl w:ilvl="1" w:tplc="FFFFFFFF" w:tentative="1">
      <w:start w:val="1"/>
      <w:numFmt w:val="lowerLetter"/>
      <w:lvlText w:val="%2."/>
      <w:lvlJc w:val="left"/>
      <w:pPr>
        <w:tabs>
          <w:tab w:val="num" w:pos="5211"/>
        </w:tabs>
        <w:ind w:left="5211" w:hanging="360"/>
      </w:pPr>
    </w:lvl>
    <w:lvl w:ilvl="2" w:tplc="FFFFFFFF" w:tentative="1">
      <w:start w:val="1"/>
      <w:numFmt w:val="lowerRoman"/>
      <w:lvlText w:val="%3."/>
      <w:lvlJc w:val="right"/>
      <w:pPr>
        <w:tabs>
          <w:tab w:val="num" w:pos="5931"/>
        </w:tabs>
        <w:ind w:left="5931" w:hanging="180"/>
      </w:pPr>
    </w:lvl>
    <w:lvl w:ilvl="3" w:tplc="FFFFFFFF" w:tentative="1">
      <w:start w:val="1"/>
      <w:numFmt w:val="decimal"/>
      <w:lvlText w:val="%4."/>
      <w:lvlJc w:val="left"/>
      <w:pPr>
        <w:tabs>
          <w:tab w:val="num" w:pos="6651"/>
        </w:tabs>
        <w:ind w:left="6651" w:hanging="360"/>
      </w:pPr>
    </w:lvl>
    <w:lvl w:ilvl="4" w:tplc="FFFFFFFF" w:tentative="1">
      <w:start w:val="1"/>
      <w:numFmt w:val="lowerLetter"/>
      <w:lvlText w:val="%5."/>
      <w:lvlJc w:val="left"/>
      <w:pPr>
        <w:tabs>
          <w:tab w:val="num" w:pos="7371"/>
        </w:tabs>
        <w:ind w:left="7371" w:hanging="360"/>
      </w:pPr>
    </w:lvl>
    <w:lvl w:ilvl="5" w:tplc="FFFFFFFF" w:tentative="1">
      <w:start w:val="1"/>
      <w:numFmt w:val="lowerRoman"/>
      <w:lvlText w:val="%6."/>
      <w:lvlJc w:val="right"/>
      <w:pPr>
        <w:tabs>
          <w:tab w:val="num" w:pos="8091"/>
        </w:tabs>
        <w:ind w:left="8091" w:hanging="180"/>
      </w:pPr>
    </w:lvl>
    <w:lvl w:ilvl="6" w:tplc="FFFFFFFF" w:tentative="1">
      <w:start w:val="1"/>
      <w:numFmt w:val="decimal"/>
      <w:lvlText w:val="%7."/>
      <w:lvlJc w:val="left"/>
      <w:pPr>
        <w:tabs>
          <w:tab w:val="num" w:pos="8811"/>
        </w:tabs>
        <w:ind w:left="8811" w:hanging="360"/>
      </w:pPr>
    </w:lvl>
    <w:lvl w:ilvl="7" w:tplc="FFFFFFFF" w:tentative="1">
      <w:start w:val="1"/>
      <w:numFmt w:val="lowerLetter"/>
      <w:lvlText w:val="%8."/>
      <w:lvlJc w:val="left"/>
      <w:pPr>
        <w:tabs>
          <w:tab w:val="num" w:pos="9531"/>
        </w:tabs>
        <w:ind w:left="9531" w:hanging="360"/>
      </w:pPr>
    </w:lvl>
    <w:lvl w:ilvl="8" w:tplc="FFFFFFFF" w:tentative="1">
      <w:start w:val="1"/>
      <w:numFmt w:val="lowerRoman"/>
      <w:lvlText w:val="%9."/>
      <w:lvlJc w:val="right"/>
      <w:pPr>
        <w:tabs>
          <w:tab w:val="num" w:pos="10251"/>
        </w:tabs>
        <w:ind w:left="10251" w:hanging="180"/>
      </w:pPr>
    </w:lvl>
  </w:abstractNum>
  <w:abstractNum w:abstractNumId="2" w15:restartNumberingAfterBreak="0">
    <w:nsid w:val="02B50EEF"/>
    <w:multiLevelType w:val="hybridMultilevel"/>
    <w:tmpl w:val="4D3423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2DE2E94"/>
    <w:multiLevelType w:val="multilevel"/>
    <w:tmpl w:val="5A8C35A2"/>
    <w:lvl w:ilvl="0">
      <w:start w:val="10"/>
      <w:numFmt w:val="decimal"/>
      <w:lvlText w:val="%1"/>
      <w:lvlJc w:val="left"/>
      <w:pPr>
        <w:ind w:left="405" w:hanging="405"/>
      </w:pPr>
      <w:rPr>
        <w:rFonts w:hint="default"/>
      </w:rPr>
    </w:lvl>
    <w:lvl w:ilvl="1">
      <w:start w:val="1"/>
      <w:numFmt w:val="decimal"/>
      <w:lvlText w:val="13.%2"/>
      <w:lvlJc w:val="left"/>
      <w:pPr>
        <w:ind w:left="405" w:hanging="405"/>
      </w:pPr>
      <w:rPr>
        <w:rFonts w:ascii="Arial" w:hAnsi="Arial" w:hint="default"/>
        <w:b w:val="0"/>
        <w:i w:val="0"/>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A35DC6"/>
    <w:multiLevelType w:val="hybridMultilevel"/>
    <w:tmpl w:val="664A7FF8"/>
    <w:lvl w:ilvl="0" w:tplc="B18E3A62">
      <w:start w:val="1"/>
      <w:numFmt w:val="decimal"/>
      <w:lvlText w:val="10.%1"/>
      <w:lvlJc w:val="left"/>
      <w:pPr>
        <w:ind w:left="360" w:hanging="360"/>
      </w:pPr>
      <w:rPr>
        <w:rFonts w:ascii="Arial" w:hAnsi="Arial"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6939BB"/>
    <w:multiLevelType w:val="multilevel"/>
    <w:tmpl w:val="D1F4F902"/>
    <w:lvl w:ilvl="0">
      <w:start w:val="4"/>
      <w:numFmt w:val="decimal"/>
      <w:lvlText w:val="%1"/>
      <w:lvlJc w:val="left"/>
      <w:pPr>
        <w:ind w:left="360" w:hanging="360"/>
      </w:pPr>
      <w:rPr>
        <w:rFonts w:hint="default"/>
      </w:rPr>
    </w:lvl>
    <w:lvl w:ilvl="1">
      <w:start w:val="6"/>
      <w:numFmt w:val="decimal"/>
      <w:lvlText w:val="%1.%2"/>
      <w:lvlJc w:val="left"/>
      <w:pPr>
        <w:ind w:left="2494" w:hanging="36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122" w:hanging="72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1750" w:hanging="108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378" w:hanging="1440"/>
      </w:pPr>
      <w:rPr>
        <w:rFonts w:hint="default"/>
      </w:rPr>
    </w:lvl>
    <w:lvl w:ilvl="8">
      <w:start w:val="1"/>
      <w:numFmt w:val="decimal"/>
      <w:lvlText w:val="%1.%2.%3.%4.%5.%6.%7.%8.%9"/>
      <w:lvlJc w:val="left"/>
      <w:pPr>
        <w:ind w:left="18872" w:hanging="1800"/>
      </w:pPr>
      <w:rPr>
        <w:rFonts w:hint="default"/>
      </w:rPr>
    </w:lvl>
  </w:abstractNum>
  <w:abstractNum w:abstractNumId="6" w15:restartNumberingAfterBreak="0">
    <w:nsid w:val="15C4336E"/>
    <w:multiLevelType w:val="multilevel"/>
    <w:tmpl w:val="65803B8E"/>
    <w:lvl w:ilvl="0">
      <w:start w:val="14"/>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0F7F47"/>
    <w:multiLevelType w:val="multilevel"/>
    <w:tmpl w:val="534CE172"/>
    <w:lvl w:ilvl="0">
      <w:start w:val="12"/>
      <w:numFmt w:val="decimal"/>
      <w:lvlText w:val="%1"/>
      <w:lvlJc w:val="left"/>
      <w:pPr>
        <w:ind w:left="420" w:hanging="420"/>
      </w:pPr>
      <w:rPr>
        <w:rFonts w:hint="default"/>
      </w:rPr>
    </w:lvl>
    <w:lvl w:ilvl="1">
      <w:start w:val="6"/>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D421938"/>
    <w:multiLevelType w:val="hybridMultilevel"/>
    <w:tmpl w:val="445A8E1A"/>
    <w:lvl w:ilvl="0" w:tplc="04130019">
      <w:start w:val="1"/>
      <w:numFmt w:val="lowerLetter"/>
      <w:lvlText w:val="%1."/>
      <w:lvlJc w:val="left"/>
      <w:pPr>
        <w:ind w:left="1381" w:hanging="360"/>
      </w:pPr>
      <w:rPr>
        <w:rFonts w:hint="default"/>
      </w:rPr>
    </w:lvl>
    <w:lvl w:ilvl="1" w:tplc="04130019" w:tentative="1">
      <w:start w:val="1"/>
      <w:numFmt w:val="lowerLetter"/>
      <w:lvlText w:val="%2."/>
      <w:lvlJc w:val="left"/>
      <w:pPr>
        <w:ind w:left="2101" w:hanging="360"/>
      </w:pPr>
    </w:lvl>
    <w:lvl w:ilvl="2" w:tplc="0413001B" w:tentative="1">
      <w:start w:val="1"/>
      <w:numFmt w:val="lowerRoman"/>
      <w:lvlText w:val="%3."/>
      <w:lvlJc w:val="right"/>
      <w:pPr>
        <w:ind w:left="2821" w:hanging="180"/>
      </w:pPr>
    </w:lvl>
    <w:lvl w:ilvl="3" w:tplc="0413000F" w:tentative="1">
      <w:start w:val="1"/>
      <w:numFmt w:val="decimal"/>
      <w:lvlText w:val="%4."/>
      <w:lvlJc w:val="left"/>
      <w:pPr>
        <w:ind w:left="3541" w:hanging="360"/>
      </w:pPr>
    </w:lvl>
    <w:lvl w:ilvl="4" w:tplc="04130019" w:tentative="1">
      <w:start w:val="1"/>
      <w:numFmt w:val="lowerLetter"/>
      <w:lvlText w:val="%5."/>
      <w:lvlJc w:val="left"/>
      <w:pPr>
        <w:ind w:left="4261" w:hanging="360"/>
      </w:pPr>
    </w:lvl>
    <w:lvl w:ilvl="5" w:tplc="0413001B" w:tentative="1">
      <w:start w:val="1"/>
      <w:numFmt w:val="lowerRoman"/>
      <w:lvlText w:val="%6."/>
      <w:lvlJc w:val="right"/>
      <w:pPr>
        <w:ind w:left="4981" w:hanging="180"/>
      </w:pPr>
    </w:lvl>
    <w:lvl w:ilvl="6" w:tplc="0413000F" w:tentative="1">
      <w:start w:val="1"/>
      <w:numFmt w:val="decimal"/>
      <w:lvlText w:val="%7."/>
      <w:lvlJc w:val="left"/>
      <w:pPr>
        <w:ind w:left="5701" w:hanging="360"/>
      </w:pPr>
    </w:lvl>
    <w:lvl w:ilvl="7" w:tplc="04130019" w:tentative="1">
      <w:start w:val="1"/>
      <w:numFmt w:val="lowerLetter"/>
      <w:lvlText w:val="%8."/>
      <w:lvlJc w:val="left"/>
      <w:pPr>
        <w:ind w:left="6421" w:hanging="360"/>
      </w:pPr>
    </w:lvl>
    <w:lvl w:ilvl="8" w:tplc="0413001B" w:tentative="1">
      <w:start w:val="1"/>
      <w:numFmt w:val="lowerRoman"/>
      <w:lvlText w:val="%9."/>
      <w:lvlJc w:val="right"/>
      <w:pPr>
        <w:ind w:left="7141" w:hanging="180"/>
      </w:pPr>
    </w:lvl>
  </w:abstractNum>
  <w:abstractNum w:abstractNumId="9" w15:restartNumberingAfterBreak="0">
    <w:nsid w:val="1E3A6080"/>
    <w:multiLevelType w:val="hybridMultilevel"/>
    <w:tmpl w:val="199CF338"/>
    <w:lvl w:ilvl="0" w:tplc="04130001">
      <w:start w:val="1"/>
      <w:numFmt w:val="bullet"/>
      <w:lvlText w:val=""/>
      <w:lvlJc w:val="left"/>
      <w:pPr>
        <w:tabs>
          <w:tab w:val="num" w:pos="1429"/>
        </w:tabs>
        <w:ind w:left="1429" w:hanging="360"/>
      </w:pPr>
      <w:rPr>
        <w:rFonts w:ascii="Symbol" w:hAnsi="Symbol" w:hint="default"/>
      </w:rPr>
    </w:lvl>
    <w:lvl w:ilvl="1" w:tplc="04130003" w:tentative="1">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13C3EB3"/>
    <w:multiLevelType w:val="hybridMultilevel"/>
    <w:tmpl w:val="243465C6"/>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1" w15:restartNumberingAfterBreak="0">
    <w:nsid w:val="21D2242A"/>
    <w:multiLevelType w:val="multilevel"/>
    <w:tmpl w:val="C2E4503C"/>
    <w:lvl w:ilvl="0">
      <w:start w:val="7"/>
      <w:numFmt w:val="decimal"/>
      <w:lvlText w:val="%1"/>
      <w:lvlJc w:val="left"/>
      <w:pPr>
        <w:tabs>
          <w:tab w:val="num" w:pos="360"/>
        </w:tabs>
        <w:ind w:left="360" w:hanging="360"/>
      </w:pPr>
      <w:rPr>
        <w:rFonts w:hint="default"/>
      </w:rPr>
    </w:lvl>
    <w:lvl w:ilvl="1">
      <w:start w:val="1"/>
      <w:numFmt w:val="decimal"/>
      <w:lvlText w:val="10.%2"/>
      <w:lvlJc w:val="left"/>
      <w:pPr>
        <w:tabs>
          <w:tab w:val="num" w:pos="700"/>
        </w:tabs>
        <w:ind w:left="700" w:hanging="360"/>
      </w:pPr>
      <w:rPr>
        <w:rFonts w:hint="default"/>
        <w:b w:val="0"/>
        <w:i w:val="0"/>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520"/>
        </w:tabs>
        <w:ind w:left="4520" w:hanging="1800"/>
      </w:pPr>
      <w:rPr>
        <w:rFonts w:hint="default"/>
      </w:rPr>
    </w:lvl>
  </w:abstractNum>
  <w:abstractNum w:abstractNumId="12" w15:restartNumberingAfterBreak="0">
    <w:nsid w:val="281B488C"/>
    <w:multiLevelType w:val="hybridMultilevel"/>
    <w:tmpl w:val="B088069C"/>
    <w:lvl w:ilvl="0" w:tplc="BE9A9BE6">
      <w:start w:val="1"/>
      <w:numFmt w:val="decimal"/>
      <w:lvlText w:val="16.%1"/>
      <w:lvlJc w:val="left"/>
      <w:pPr>
        <w:ind w:left="360" w:hanging="360"/>
      </w:pPr>
      <w:rPr>
        <w:rFonts w:ascii="Arial" w:hAnsi="Arial"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0E16724"/>
    <w:multiLevelType w:val="multilevel"/>
    <w:tmpl w:val="3FF4C5D8"/>
    <w:lvl w:ilvl="0">
      <w:start w:val="1"/>
      <w:numFmt w:val="decimal"/>
      <w:lvlText w:val="9.%1"/>
      <w:lvlJc w:val="left"/>
      <w:pPr>
        <w:ind w:left="659" w:hanging="375"/>
      </w:pPr>
      <w:rPr>
        <w:rFonts w:hint="default"/>
        <w:b w:val="0"/>
        <w:i w:val="0"/>
        <w:sz w:val="24"/>
      </w:rPr>
    </w:lvl>
    <w:lvl w:ilvl="1">
      <w:start w:val="1"/>
      <w:numFmt w:val="decimal"/>
      <w:lvlText w:val="%1.%2"/>
      <w:lvlJc w:val="left"/>
      <w:pPr>
        <w:ind w:left="659"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1724" w:hanging="1440"/>
      </w:pPr>
      <w:rPr>
        <w:rFonts w:hint="default"/>
      </w:rPr>
    </w:lvl>
  </w:abstractNum>
  <w:abstractNum w:abstractNumId="14" w15:restartNumberingAfterBreak="0">
    <w:nsid w:val="327C7835"/>
    <w:multiLevelType w:val="multilevel"/>
    <w:tmpl w:val="D660B32C"/>
    <w:lvl w:ilvl="0">
      <w:start w:val="11"/>
      <w:numFmt w:val="decimal"/>
      <w:lvlText w:val="%1"/>
      <w:lvlJc w:val="left"/>
      <w:pPr>
        <w:ind w:left="420" w:hanging="420"/>
      </w:pPr>
      <w:rPr>
        <w:rFonts w:hint="default"/>
      </w:rPr>
    </w:lvl>
    <w:lvl w:ilvl="1">
      <w:start w:val="2"/>
      <w:numFmt w:val="decimal"/>
      <w:lvlText w:val="%1.%2"/>
      <w:lvlJc w:val="left"/>
      <w:pPr>
        <w:ind w:left="11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5" w15:restartNumberingAfterBreak="0">
    <w:nsid w:val="342A6005"/>
    <w:multiLevelType w:val="hybridMultilevel"/>
    <w:tmpl w:val="D4CE83BC"/>
    <w:lvl w:ilvl="0" w:tplc="9372F83A">
      <w:start w:val="1"/>
      <w:numFmt w:val="decimal"/>
      <w:lvlText w:val="6.%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8683D12"/>
    <w:multiLevelType w:val="singleLevel"/>
    <w:tmpl w:val="00C60752"/>
    <w:lvl w:ilvl="0">
      <w:start w:val="1"/>
      <w:numFmt w:val="decimal"/>
      <w:lvlText w:val="8.%1"/>
      <w:lvlJc w:val="left"/>
      <w:pPr>
        <w:tabs>
          <w:tab w:val="num" w:pos="964"/>
        </w:tabs>
        <w:ind w:left="964" w:hanging="624"/>
      </w:pPr>
      <w:rPr>
        <w:rFonts w:hint="default"/>
        <w:b w:val="0"/>
        <w:i w:val="0"/>
      </w:rPr>
    </w:lvl>
  </w:abstractNum>
  <w:abstractNum w:abstractNumId="17" w15:restartNumberingAfterBreak="0">
    <w:nsid w:val="3E8F2EE9"/>
    <w:multiLevelType w:val="hybridMultilevel"/>
    <w:tmpl w:val="790C508E"/>
    <w:lvl w:ilvl="0" w:tplc="67580DB6">
      <w:start w:val="1"/>
      <w:numFmt w:val="decimal"/>
      <w:lvlText w:val="8.%1"/>
      <w:lvlJc w:val="left"/>
      <w:pPr>
        <w:ind w:left="360" w:hanging="360"/>
      </w:pPr>
      <w:rPr>
        <w:rFonts w:ascii="Arial" w:hAnsi="Arial" w:hint="default"/>
        <w:sz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F1F4DDA"/>
    <w:multiLevelType w:val="hybridMultilevel"/>
    <w:tmpl w:val="B0064878"/>
    <w:lvl w:ilvl="0" w:tplc="B50ABAA2">
      <w:start w:val="1"/>
      <w:numFmt w:val="decimal"/>
      <w:lvlText w:val="10.%1"/>
      <w:lvlJc w:val="left"/>
      <w:pPr>
        <w:ind w:left="1429"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F2D66BC"/>
    <w:multiLevelType w:val="singleLevel"/>
    <w:tmpl w:val="E88E5626"/>
    <w:lvl w:ilvl="0">
      <w:start w:val="1"/>
      <w:numFmt w:val="decimal"/>
      <w:lvlText w:val="2.%1"/>
      <w:lvlJc w:val="left"/>
      <w:pPr>
        <w:ind w:left="360" w:hanging="360"/>
      </w:pPr>
      <w:rPr>
        <w:rFonts w:hint="default"/>
        <w:b w:val="0"/>
        <w:i w:val="0"/>
      </w:rPr>
    </w:lvl>
  </w:abstractNum>
  <w:abstractNum w:abstractNumId="20" w15:restartNumberingAfterBreak="0">
    <w:nsid w:val="3F514E59"/>
    <w:multiLevelType w:val="hybridMultilevel"/>
    <w:tmpl w:val="A3D6E87C"/>
    <w:lvl w:ilvl="0" w:tplc="C2408270">
      <w:start w:val="1"/>
      <w:numFmt w:val="decimal"/>
      <w:lvlText w:val="7.%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2033115"/>
    <w:multiLevelType w:val="hybridMultilevel"/>
    <w:tmpl w:val="E7A67A52"/>
    <w:lvl w:ilvl="0" w:tplc="8B84C464">
      <w:start w:val="1"/>
      <w:numFmt w:val="decimal"/>
      <w:lvlText w:val="11.%1"/>
      <w:lvlJc w:val="left"/>
      <w:pPr>
        <w:ind w:left="993" w:hanging="360"/>
      </w:pPr>
      <w:rPr>
        <w:rFonts w:hint="default"/>
        <w:b w:val="0"/>
        <w:i w:val="0"/>
      </w:rPr>
    </w:lvl>
    <w:lvl w:ilvl="1" w:tplc="04130019" w:tentative="1">
      <w:start w:val="1"/>
      <w:numFmt w:val="lowerLetter"/>
      <w:lvlText w:val="%2."/>
      <w:lvlJc w:val="left"/>
      <w:pPr>
        <w:ind w:left="1713" w:hanging="360"/>
      </w:pPr>
    </w:lvl>
    <w:lvl w:ilvl="2" w:tplc="0413001B" w:tentative="1">
      <w:start w:val="1"/>
      <w:numFmt w:val="lowerRoman"/>
      <w:lvlText w:val="%3."/>
      <w:lvlJc w:val="right"/>
      <w:pPr>
        <w:ind w:left="2433" w:hanging="180"/>
      </w:pPr>
    </w:lvl>
    <w:lvl w:ilvl="3" w:tplc="0413000F" w:tentative="1">
      <w:start w:val="1"/>
      <w:numFmt w:val="decimal"/>
      <w:lvlText w:val="%4."/>
      <w:lvlJc w:val="left"/>
      <w:pPr>
        <w:ind w:left="3153" w:hanging="360"/>
      </w:pPr>
    </w:lvl>
    <w:lvl w:ilvl="4" w:tplc="04130019" w:tentative="1">
      <w:start w:val="1"/>
      <w:numFmt w:val="lowerLetter"/>
      <w:lvlText w:val="%5."/>
      <w:lvlJc w:val="left"/>
      <w:pPr>
        <w:ind w:left="3873" w:hanging="360"/>
      </w:pPr>
    </w:lvl>
    <w:lvl w:ilvl="5" w:tplc="0413001B" w:tentative="1">
      <w:start w:val="1"/>
      <w:numFmt w:val="lowerRoman"/>
      <w:lvlText w:val="%6."/>
      <w:lvlJc w:val="right"/>
      <w:pPr>
        <w:ind w:left="4593" w:hanging="180"/>
      </w:pPr>
    </w:lvl>
    <w:lvl w:ilvl="6" w:tplc="0413000F" w:tentative="1">
      <w:start w:val="1"/>
      <w:numFmt w:val="decimal"/>
      <w:lvlText w:val="%7."/>
      <w:lvlJc w:val="left"/>
      <w:pPr>
        <w:ind w:left="5313" w:hanging="360"/>
      </w:pPr>
    </w:lvl>
    <w:lvl w:ilvl="7" w:tplc="04130019" w:tentative="1">
      <w:start w:val="1"/>
      <w:numFmt w:val="lowerLetter"/>
      <w:lvlText w:val="%8."/>
      <w:lvlJc w:val="left"/>
      <w:pPr>
        <w:ind w:left="6033" w:hanging="360"/>
      </w:pPr>
    </w:lvl>
    <w:lvl w:ilvl="8" w:tplc="0413001B" w:tentative="1">
      <w:start w:val="1"/>
      <w:numFmt w:val="lowerRoman"/>
      <w:lvlText w:val="%9."/>
      <w:lvlJc w:val="right"/>
      <w:pPr>
        <w:ind w:left="6753" w:hanging="180"/>
      </w:pPr>
    </w:lvl>
  </w:abstractNum>
  <w:abstractNum w:abstractNumId="22" w15:restartNumberingAfterBreak="0">
    <w:nsid w:val="426D1470"/>
    <w:multiLevelType w:val="hybridMultilevel"/>
    <w:tmpl w:val="7FBA60BA"/>
    <w:lvl w:ilvl="0" w:tplc="55808936">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23" w15:restartNumberingAfterBreak="0">
    <w:nsid w:val="43DE6DCB"/>
    <w:multiLevelType w:val="hybridMultilevel"/>
    <w:tmpl w:val="A000B67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55E5995"/>
    <w:multiLevelType w:val="hybridMultilevel"/>
    <w:tmpl w:val="4DECA64A"/>
    <w:lvl w:ilvl="0" w:tplc="ECC835F0">
      <w:start w:val="1"/>
      <w:numFmt w:val="decimal"/>
      <w:lvlText w:val="6.%1"/>
      <w:lvlJc w:val="left"/>
      <w:pPr>
        <w:tabs>
          <w:tab w:val="num" w:pos="964"/>
        </w:tabs>
        <w:ind w:left="964" w:hanging="624"/>
      </w:pPr>
      <w:rPr>
        <w:rFonts w:hint="default"/>
        <w:b w:val="0"/>
        <w:i w:val="0"/>
        <w:sz w:val="20"/>
        <w:szCs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71F3ADF"/>
    <w:multiLevelType w:val="hybridMultilevel"/>
    <w:tmpl w:val="4DD40F04"/>
    <w:lvl w:ilvl="0" w:tplc="75D4AC08">
      <w:start w:val="1"/>
      <w:numFmt w:val="decimal"/>
      <w:lvlText w:val="0.%1"/>
      <w:lvlJc w:val="left"/>
      <w:pPr>
        <w:ind w:left="360" w:hanging="360"/>
      </w:pPr>
      <w:rPr>
        <w:rFonts w:hint="default"/>
        <w:b w:val="0"/>
        <w:i w:val="0"/>
      </w:rPr>
    </w:lvl>
    <w:lvl w:ilvl="1" w:tplc="E88E5626">
      <w:start w:val="1"/>
      <w:numFmt w:val="decimal"/>
      <w:lvlText w:val="2.%2"/>
      <w:lvlJc w:val="left"/>
      <w:pPr>
        <w:ind w:left="1080" w:hanging="360"/>
      </w:pPr>
      <w:rPr>
        <w:rFonts w:hint="default"/>
        <w:b w:val="0"/>
        <w:i w:val="0"/>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8FE6ED7"/>
    <w:multiLevelType w:val="multilevel"/>
    <w:tmpl w:val="CD08394E"/>
    <w:lvl w:ilvl="0">
      <w:start w:val="8"/>
      <w:numFmt w:val="decimal"/>
      <w:lvlText w:val="%1"/>
      <w:lvlJc w:val="left"/>
      <w:pPr>
        <w:ind w:left="360" w:hanging="360"/>
      </w:pPr>
      <w:rPr>
        <w:rFonts w:hint="default"/>
      </w:rPr>
    </w:lvl>
    <w:lvl w:ilvl="1">
      <w:start w:val="1"/>
      <w:numFmt w:val="decimal"/>
      <w:lvlText w:val="5.%2"/>
      <w:lvlJc w:val="left"/>
      <w:pPr>
        <w:ind w:left="720" w:hanging="360"/>
      </w:pPr>
      <w:rPr>
        <w:rFonts w:hint="default"/>
        <w:b w:val="0"/>
        <w:i w:val="0"/>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0F65C5"/>
    <w:multiLevelType w:val="hybridMultilevel"/>
    <w:tmpl w:val="1F88F19C"/>
    <w:lvl w:ilvl="0" w:tplc="4A46B300">
      <w:start w:val="1"/>
      <w:numFmt w:val="decimal"/>
      <w:lvlText w:val="4.%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35F2169"/>
    <w:multiLevelType w:val="hybridMultilevel"/>
    <w:tmpl w:val="0772061A"/>
    <w:lvl w:ilvl="0" w:tplc="04130019">
      <w:start w:val="1"/>
      <w:numFmt w:val="lowerLetter"/>
      <w:lvlText w:val="%1."/>
      <w:lvlJc w:val="left"/>
      <w:pPr>
        <w:tabs>
          <w:tab w:val="num" w:pos="1588"/>
        </w:tabs>
        <w:ind w:left="1588" w:hanging="624"/>
      </w:pPr>
      <w:rPr>
        <w:rFonts w:hint="default"/>
        <w:b w:val="0"/>
        <w:i w:val="0"/>
      </w:rPr>
    </w:lvl>
    <w:lvl w:ilvl="1" w:tplc="04130019">
      <w:start w:val="1"/>
      <w:numFmt w:val="lowerLetter"/>
      <w:lvlText w:val="%2."/>
      <w:lvlJc w:val="left"/>
      <w:pPr>
        <w:ind w:left="2064" w:hanging="360"/>
      </w:pPr>
    </w:lvl>
    <w:lvl w:ilvl="2" w:tplc="0413001B" w:tentative="1">
      <w:start w:val="1"/>
      <w:numFmt w:val="lowerRoman"/>
      <w:lvlText w:val="%3."/>
      <w:lvlJc w:val="right"/>
      <w:pPr>
        <w:ind w:left="2784" w:hanging="180"/>
      </w:pPr>
    </w:lvl>
    <w:lvl w:ilvl="3" w:tplc="0413000F" w:tentative="1">
      <w:start w:val="1"/>
      <w:numFmt w:val="decimal"/>
      <w:lvlText w:val="%4."/>
      <w:lvlJc w:val="left"/>
      <w:pPr>
        <w:ind w:left="3504" w:hanging="360"/>
      </w:pPr>
    </w:lvl>
    <w:lvl w:ilvl="4" w:tplc="04130019" w:tentative="1">
      <w:start w:val="1"/>
      <w:numFmt w:val="lowerLetter"/>
      <w:lvlText w:val="%5."/>
      <w:lvlJc w:val="left"/>
      <w:pPr>
        <w:ind w:left="4224" w:hanging="360"/>
      </w:pPr>
    </w:lvl>
    <w:lvl w:ilvl="5" w:tplc="0413001B" w:tentative="1">
      <w:start w:val="1"/>
      <w:numFmt w:val="lowerRoman"/>
      <w:lvlText w:val="%6."/>
      <w:lvlJc w:val="right"/>
      <w:pPr>
        <w:ind w:left="4944" w:hanging="180"/>
      </w:pPr>
    </w:lvl>
    <w:lvl w:ilvl="6" w:tplc="0413000F" w:tentative="1">
      <w:start w:val="1"/>
      <w:numFmt w:val="decimal"/>
      <w:lvlText w:val="%7."/>
      <w:lvlJc w:val="left"/>
      <w:pPr>
        <w:ind w:left="5664" w:hanging="360"/>
      </w:pPr>
    </w:lvl>
    <w:lvl w:ilvl="7" w:tplc="04130019" w:tentative="1">
      <w:start w:val="1"/>
      <w:numFmt w:val="lowerLetter"/>
      <w:lvlText w:val="%8."/>
      <w:lvlJc w:val="left"/>
      <w:pPr>
        <w:ind w:left="6384" w:hanging="360"/>
      </w:pPr>
    </w:lvl>
    <w:lvl w:ilvl="8" w:tplc="0413001B" w:tentative="1">
      <w:start w:val="1"/>
      <w:numFmt w:val="lowerRoman"/>
      <w:lvlText w:val="%9."/>
      <w:lvlJc w:val="right"/>
      <w:pPr>
        <w:ind w:left="7104" w:hanging="180"/>
      </w:pPr>
    </w:lvl>
  </w:abstractNum>
  <w:abstractNum w:abstractNumId="29" w15:restartNumberingAfterBreak="0">
    <w:nsid w:val="5AAE026A"/>
    <w:multiLevelType w:val="hybridMultilevel"/>
    <w:tmpl w:val="9998E15A"/>
    <w:lvl w:ilvl="0" w:tplc="226AC390">
      <w:start w:val="1"/>
      <w:numFmt w:val="decimal"/>
      <w:lvlText w:val="5.%1"/>
      <w:lvlJc w:val="left"/>
      <w:pPr>
        <w:ind w:left="360" w:hanging="360"/>
      </w:pPr>
      <w:rPr>
        <w:rFonts w:ascii="Arial" w:hAnsi="Arial" w:hint="default"/>
        <w:sz w:val="20"/>
      </w:rPr>
    </w:lvl>
    <w:lvl w:ilvl="1" w:tplc="17D24796" w:tentative="1">
      <w:start w:val="1"/>
      <w:numFmt w:val="lowerLetter"/>
      <w:lvlText w:val="%2."/>
      <w:lvlJc w:val="left"/>
      <w:pPr>
        <w:ind w:left="1440" w:hanging="360"/>
      </w:pPr>
    </w:lvl>
    <w:lvl w:ilvl="2" w:tplc="B75493F8" w:tentative="1">
      <w:start w:val="1"/>
      <w:numFmt w:val="lowerRoman"/>
      <w:lvlText w:val="%3."/>
      <w:lvlJc w:val="right"/>
      <w:pPr>
        <w:ind w:left="2160" w:hanging="180"/>
      </w:pPr>
    </w:lvl>
    <w:lvl w:ilvl="3" w:tplc="35489658" w:tentative="1">
      <w:start w:val="1"/>
      <w:numFmt w:val="decimal"/>
      <w:lvlText w:val="%4."/>
      <w:lvlJc w:val="left"/>
      <w:pPr>
        <w:ind w:left="2880" w:hanging="360"/>
      </w:pPr>
    </w:lvl>
    <w:lvl w:ilvl="4" w:tplc="2CDA2CBE" w:tentative="1">
      <w:start w:val="1"/>
      <w:numFmt w:val="lowerLetter"/>
      <w:lvlText w:val="%5."/>
      <w:lvlJc w:val="left"/>
      <w:pPr>
        <w:ind w:left="3600" w:hanging="360"/>
      </w:pPr>
    </w:lvl>
    <w:lvl w:ilvl="5" w:tplc="CDE664BC" w:tentative="1">
      <w:start w:val="1"/>
      <w:numFmt w:val="lowerRoman"/>
      <w:lvlText w:val="%6."/>
      <w:lvlJc w:val="right"/>
      <w:pPr>
        <w:ind w:left="4320" w:hanging="180"/>
      </w:pPr>
    </w:lvl>
    <w:lvl w:ilvl="6" w:tplc="E172693A" w:tentative="1">
      <w:start w:val="1"/>
      <w:numFmt w:val="decimal"/>
      <w:lvlText w:val="%7."/>
      <w:lvlJc w:val="left"/>
      <w:pPr>
        <w:ind w:left="5040" w:hanging="360"/>
      </w:pPr>
    </w:lvl>
    <w:lvl w:ilvl="7" w:tplc="421C8330" w:tentative="1">
      <w:start w:val="1"/>
      <w:numFmt w:val="lowerLetter"/>
      <w:lvlText w:val="%8."/>
      <w:lvlJc w:val="left"/>
      <w:pPr>
        <w:ind w:left="5760" w:hanging="360"/>
      </w:pPr>
    </w:lvl>
    <w:lvl w:ilvl="8" w:tplc="2CA058F0" w:tentative="1">
      <w:start w:val="1"/>
      <w:numFmt w:val="lowerRoman"/>
      <w:lvlText w:val="%9."/>
      <w:lvlJc w:val="right"/>
      <w:pPr>
        <w:ind w:left="6480" w:hanging="180"/>
      </w:pPr>
    </w:lvl>
  </w:abstractNum>
  <w:abstractNum w:abstractNumId="30" w15:restartNumberingAfterBreak="0">
    <w:nsid w:val="5B8F51AA"/>
    <w:multiLevelType w:val="hybridMultilevel"/>
    <w:tmpl w:val="71B4758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15:restartNumberingAfterBreak="0">
    <w:nsid w:val="5BAB67B0"/>
    <w:multiLevelType w:val="hybridMultilevel"/>
    <w:tmpl w:val="1B92139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3E64AB1"/>
    <w:multiLevelType w:val="multilevel"/>
    <w:tmpl w:val="692AD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65515DE"/>
    <w:multiLevelType w:val="hybridMultilevel"/>
    <w:tmpl w:val="1C0C480C"/>
    <w:lvl w:ilvl="0" w:tplc="0A384420">
      <w:start w:val="1"/>
      <w:numFmt w:val="decimal"/>
      <w:lvlText w:val="12.%1"/>
      <w:lvlJc w:val="left"/>
      <w:pPr>
        <w:tabs>
          <w:tab w:val="num" w:pos="1248"/>
        </w:tabs>
        <w:ind w:left="1248" w:hanging="624"/>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7EE5B51"/>
    <w:multiLevelType w:val="singleLevel"/>
    <w:tmpl w:val="AA0C3056"/>
    <w:lvl w:ilvl="0">
      <w:start w:val="1"/>
      <w:numFmt w:val="decimal"/>
      <w:lvlText w:val="7.%1"/>
      <w:lvlJc w:val="left"/>
      <w:pPr>
        <w:ind w:left="700" w:hanging="360"/>
      </w:pPr>
      <w:rPr>
        <w:rFonts w:hint="default"/>
        <w:b w:val="0"/>
        <w:i w:val="0"/>
      </w:rPr>
    </w:lvl>
  </w:abstractNum>
  <w:abstractNum w:abstractNumId="35" w15:restartNumberingAfterBreak="0">
    <w:nsid w:val="6CB940B3"/>
    <w:multiLevelType w:val="hybridMultilevel"/>
    <w:tmpl w:val="3F703F9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F8B0268"/>
    <w:multiLevelType w:val="hybridMultilevel"/>
    <w:tmpl w:val="1936B122"/>
    <w:lvl w:ilvl="0" w:tplc="FFFFFFFF">
      <w:start w:val="1"/>
      <w:numFmt w:val="decimal"/>
      <w:lvlText w:val="3.%1"/>
      <w:lvlJc w:val="left"/>
      <w:pPr>
        <w:tabs>
          <w:tab w:val="num" w:pos="1725"/>
        </w:tabs>
        <w:ind w:left="1725" w:hanging="661"/>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A3B72B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C4071F2"/>
    <w:multiLevelType w:val="multilevel"/>
    <w:tmpl w:val="5DF4F67C"/>
    <w:lvl w:ilvl="0">
      <w:start w:val="9"/>
      <w:numFmt w:val="decimal"/>
      <w:lvlText w:val="%1"/>
      <w:lvlJc w:val="left"/>
      <w:pPr>
        <w:ind w:left="360" w:hanging="360"/>
      </w:pPr>
      <w:rPr>
        <w:rFonts w:hint="default"/>
      </w:rPr>
    </w:lvl>
    <w:lvl w:ilvl="1">
      <w:start w:val="3"/>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39" w15:restartNumberingAfterBreak="0">
    <w:nsid w:val="7C971231"/>
    <w:multiLevelType w:val="singleLevel"/>
    <w:tmpl w:val="E88E5626"/>
    <w:lvl w:ilvl="0">
      <w:start w:val="1"/>
      <w:numFmt w:val="decimal"/>
      <w:lvlText w:val="2.%1"/>
      <w:lvlJc w:val="left"/>
      <w:pPr>
        <w:ind w:left="360" w:hanging="360"/>
      </w:pPr>
      <w:rPr>
        <w:rFonts w:hint="default"/>
        <w:b w:val="0"/>
        <w:i w:val="0"/>
      </w:rPr>
    </w:lvl>
  </w:abstractNum>
  <w:num w:numId="1">
    <w:abstractNumId w:val="35"/>
  </w:num>
  <w:num w:numId="2">
    <w:abstractNumId w:val="2"/>
  </w:num>
  <w:num w:numId="3">
    <w:abstractNumId w:val="31"/>
  </w:num>
  <w:num w:numId="4">
    <w:abstractNumId w:val="1"/>
  </w:num>
  <w:num w:numId="5">
    <w:abstractNumId w:val="39"/>
  </w:num>
  <w:num w:numId="6">
    <w:abstractNumId w:val="16"/>
  </w:num>
  <w:num w:numId="7">
    <w:abstractNumId w:val="34"/>
  </w:num>
  <w:num w:numId="8">
    <w:abstractNumId w:val="37"/>
  </w:num>
  <w:num w:numId="9">
    <w:abstractNumId w:val="11"/>
  </w:num>
  <w:num w:numId="10">
    <w:abstractNumId w:val="24"/>
  </w:num>
  <w:num w:numId="11">
    <w:abstractNumId w:val="32"/>
  </w:num>
  <w:num w:numId="12">
    <w:abstractNumId w:val="27"/>
  </w:num>
  <w:num w:numId="13">
    <w:abstractNumId w:val="26"/>
  </w:num>
  <w:num w:numId="14">
    <w:abstractNumId w:val="13"/>
  </w:num>
  <w:num w:numId="15">
    <w:abstractNumId w:val="33"/>
  </w:num>
  <w:num w:numId="16">
    <w:abstractNumId w:val="22"/>
  </w:num>
  <w:num w:numId="17">
    <w:abstractNumId w:val="21"/>
  </w:num>
  <w:num w:numId="18">
    <w:abstractNumId w:val="9"/>
  </w:num>
  <w:num w:numId="19">
    <w:abstractNumId w:val="14"/>
  </w:num>
  <w:num w:numId="20">
    <w:abstractNumId w:val="29"/>
  </w:num>
  <w:num w:numId="21">
    <w:abstractNumId w:val="20"/>
  </w:num>
  <w:num w:numId="22">
    <w:abstractNumId w:val="17"/>
  </w:num>
  <w:num w:numId="23">
    <w:abstractNumId w:val="12"/>
  </w:num>
  <w:num w:numId="24">
    <w:abstractNumId w:val="25"/>
  </w:num>
  <w:num w:numId="25">
    <w:abstractNumId w:val="36"/>
  </w:num>
  <w:num w:numId="26">
    <w:abstractNumId w:val="8"/>
  </w:num>
  <w:num w:numId="27">
    <w:abstractNumId w:val="4"/>
  </w:num>
  <w:num w:numId="28">
    <w:abstractNumId w:val="10"/>
  </w:num>
  <w:num w:numId="29">
    <w:abstractNumId w:val="15"/>
  </w:num>
  <w:num w:numId="30">
    <w:abstractNumId w:val="23"/>
  </w:num>
  <w:num w:numId="31">
    <w:abstractNumId w:val="28"/>
  </w:num>
  <w:num w:numId="32">
    <w:abstractNumId w:val="0"/>
  </w:num>
  <w:num w:numId="33">
    <w:abstractNumId w:val="3"/>
  </w:num>
  <w:num w:numId="34">
    <w:abstractNumId w:val="38"/>
  </w:num>
  <w:num w:numId="35">
    <w:abstractNumId w:val="6"/>
  </w:num>
  <w:num w:numId="36">
    <w:abstractNumId w:val="18"/>
  </w:num>
  <w:num w:numId="37">
    <w:abstractNumId w:val="30"/>
  </w:num>
  <w:num w:numId="38">
    <w:abstractNumId w:val="19"/>
  </w:num>
  <w:num w:numId="39">
    <w:abstractNumId w:val="5"/>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98"/>
    <w:rsid w:val="000034DC"/>
    <w:rsid w:val="00004D73"/>
    <w:rsid w:val="0003381F"/>
    <w:rsid w:val="00046F6E"/>
    <w:rsid w:val="00055F52"/>
    <w:rsid w:val="00062861"/>
    <w:rsid w:val="00070E87"/>
    <w:rsid w:val="0007152B"/>
    <w:rsid w:val="00075A69"/>
    <w:rsid w:val="00076AD1"/>
    <w:rsid w:val="00082F6F"/>
    <w:rsid w:val="000A2614"/>
    <w:rsid w:val="000B68B4"/>
    <w:rsid w:val="000C2310"/>
    <w:rsid w:val="000C2C1E"/>
    <w:rsid w:val="000D0915"/>
    <w:rsid w:val="000D6EAC"/>
    <w:rsid w:val="000F31ED"/>
    <w:rsid w:val="0011584F"/>
    <w:rsid w:val="00117D50"/>
    <w:rsid w:val="001218A5"/>
    <w:rsid w:val="00141A0B"/>
    <w:rsid w:val="001446A3"/>
    <w:rsid w:val="0016524C"/>
    <w:rsid w:val="0016740E"/>
    <w:rsid w:val="001774B3"/>
    <w:rsid w:val="0019399A"/>
    <w:rsid w:val="001B2A76"/>
    <w:rsid w:val="001B7C45"/>
    <w:rsid w:val="001D7B1E"/>
    <w:rsid w:val="001E2917"/>
    <w:rsid w:val="001E6D73"/>
    <w:rsid w:val="001F586B"/>
    <w:rsid w:val="001F7D8C"/>
    <w:rsid w:val="002001AC"/>
    <w:rsid w:val="0020138C"/>
    <w:rsid w:val="002028E2"/>
    <w:rsid w:val="0023672F"/>
    <w:rsid w:val="0024373B"/>
    <w:rsid w:val="0024406A"/>
    <w:rsid w:val="00253E09"/>
    <w:rsid w:val="00274099"/>
    <w:rsid w:val="002766CD"/>
    <w:rsid w:val="00280181"/>
    <w:rsid w:val="00286729"/>
    <w:rsid w:val="00287DBF"/>
    <w:rsid w:val="00291966"/>
    <w:rsid w:val="002A70C1"/>
    <w:rsid w:val="002B7B6B"/>
    <w:rsid w:val="002C461D"/>
    <w:rsid w:val="002C6C19"/>
    <w:rsid w:val="002D0E96"/>
    <w:rsid w:val="002D2B33"/>
    <w:rsid w:val="002D4E3E"/>
    <w:rsid w:val="002D769C"/>
    <w:rsid w:val="002E4FC7"/>
    <w:rsid w:val="002E5AEE"/>
    <w:rsid w:val="002E5E85"/>
    <w:rsid w:val="0034671C"/>
    <w:rsid w:val="00353734"/>
    <w:rsid w:val="00362840"/>
    <w:rsid w:val="00392E09"/>
    <w:rsid w:val="003A1D7B"/>
    <w:rsid w:val="003B6C2F"/>
    <w:rsid w:val="003B71F9"/>
    <w:rsid w:val="003C6220"/>
    <w:rsid w:val="003D6FD8"/>
    <w:rsid w:val="003E00A4"/>
    <w:rsid w:val="003F6F48"/>
    <w:rsid w:val="003F7350"/>
    <w:rsid w:val="00412C3C"/>
    <w:rsid w:val="0042234D"/>
    <w:rsid w:val="00433762"/>
    <w:rsid w:val="00447294"/>
    <w:rsid w:val="004972F4"/>
    <w:rsid w:val="00497BCD"/>
    <w:rsid w:val="004A19B5"/>
    <w:rsid w:val="004A7D93"/>
    <w:rsid w:val="004C2853"/>
    <w:rsid w:val="004E5BA4"/>
    <w:rsid w:val="005011DB"/>
    <w:rsid w:val="00501213"/>
    <w:rsid w:val="005051BB"/>
    <w:rsid w:val="00516950"/>
    <w:rsid w:val="00516EE2"/>
    <w:rsid w:val="0052726B"/>
    <w:rsid w:val="0053429B"/>
    <w:rsid w:val="0055098A"/>
    <w:rsid w:val="005927D3"/>
    <w:rsid w:val="00596211"/>
    <w:rsid w:val="005A7226"/>
    <w:rsid w:val="005B6017"/>
    <w:rsid w:val="005E26D7"/>
    <w:rsid w:val="006238B3"/>
    <w:rsid w:val="00623B31"/>
    <w:rsid w:val="006243B4"/>
    <w:rsid w:val="00625251"/>
    <w:rsid w:val="00632DBC"/>
    <w:rsid w:val="006433FD"/>
    <w:rsid w:val="00647379"/>
    <w:rsid w:val="0065221E"/>
    <w:rsid w:val="00657F32"/>
    <w:rsid w:val="00667F83"/>
    <w:rsid w:val="00676D0D"/>
    <w:rsid w:val="00680DB9"/>
    <w:rsid w:val="00683B6A"/>
    <w:rsid w:val="00683F07"/>
    <w:rsid w:val="00694505"/>
    <w:rsid w:val="006961C8"/>
    <w:rsid w:val="006A365A"/>
    <w:rsid w:val="006D7738"/>
    <w:rsid w:val="00703CD0"/>
    <w:rsid w:val="00704562"/>
    <w:rsid w:val="007339C2"/>
    <w:rsid w:val="00747DDD"/>
    <w:rsid w:val="0075509D"/>
    <w:rsid w:val="007556B3"/>
    <w:rsid w:val="00755906"/>
    <w:rsid w:val="007636DA"/>
    <w:rsid w:val="0076761A"/>
    <w:rsid w:val="00795900"/>
    <w:rsid w:val="007B56D7"/>
    <w:rsid w:val="007E1041"/>
    <w:rsid w:val="007F5709"/>
    <w:rsid w:val="0080327D"/>
    <w:rsid w:val="00825052"/>
    <w:rsid w:val="0083057C"/>
    <w:rsid w:val="008312AD"/>
    <w:rsid w:val="00844286"/>
    <w:rsid w:val="00857E9A"/>
    <w:rsid w:val="00865EB6"/>
    <w:rsid w:val="008661CC"/>
    <w:rsid w:val="00876F0B"/>
    <w:rsid w:val="008955A3"/>
    <w:rsid w:val="00895E7C"/>
    <w:rsid w:val="008977B2"/>
    <w:rsid w:val="008A0463"/>
    <w:rsid w:val="008A26CF"/>
    <w:rsid w:val="008A27F7"/>
    <w:rsid w:val="008B7CE5"/>
    <w:rsid w:val="008B7E92"/>
    <w:rsid w:val="008C49A8"/>
    <w:rsid w:val="008E16FE"/>
    <w:rsid w:val="008F781F"/>
    <w:rsid w:val="00900495"/>
    <w:rsid w:val="009569CC"/>
    <w:rsid w:val="0097105F"/>
    <w:rsid w:val="00975200"/>
    <w:rsid w:val="00977C1D"/>
    <w:rsid w:val="00997D13"/>
    <w:rsid w:val="009B3D38"/>
    <w:rsid w:val="009D651C"/>
    <w:rsid w:val="009D6BF7"/>
    <w:rsid w:val="009E0AF3"/>
    <w:rsid w:val="009E62DA"/>
    <w:rsid w:val="009E6AD5"/>
    <w:rsid w:val="00A12C52"/>
    <w:rsid w:val="00A17728"/>
    <w:rsid w:val="00A30AD0"/>
    <w:rsid w:val="00A35E67"/>
    <w:rsid w:val="00A40BEC"/>
    <w:rsid w:val="00A4282F"/>
    <w:rsid w:val="00A47DBD"/>
    <w:rsid w:val="00A51114"/>
    <w:rsid w:val="00A552A7"/>
    <w:rsid w:val="00A73F6F"/>
    <w:rsid w:val="00A75C09"/>
    <w:rsid w:val="00A827F8"/>
    <w:rsid w:val="00A90E47"/>
    <w:rsid w:val="00A917AB"/>
    <w:rsid w:val="00A97513"/>
    <w:rsid w:val="00AA1487"/>
    <w:rsid w:val="00AA33C8"/>
    <w:rsid w:val="00AA6993"/>
    <w:rsid w:val="00AF5C0A"/>
    <w:rsid w:val="00AF5ED1"/>
    <w:rsid w:val="00B066B6"/>
    <w:rsid w:val="00B11BB8"/>
    <w:rsid w:val="00B125E9"/>
    <w:rsid w:val="00B34829"/>
    <w:rsid w:val="00B55EFB"/>
    <w:rsid w:val="00B56470"/>
    <w:rsid w:val="00B62CE9"/>
    <w:rsid w:val="00B6575A"/>
    <w:rsid w:val="00B72BB9"/>
    <w:rsid w:val="00B72BCA"/>
    <w:rsid w:val="00B82A90"/>
    <w:rsid w:val="00BA2658"/>
    <w:rsid w:val="00BA4019"/>
    <w:rsid w:val="00BB2F0A"/>
    <w:rsid w:val="00BD0784"/>
    <w:rsid w:val="00BD08C2"/>
    <w:rsid w:val="00BD6911"/>
    <w:rsid w:val="00C14798"/>
    <w:rsid w:val="00C20C42"/>
    <w:rsid w:val="00C22A25"/>
    <w:rsid w:val="00C277D4"/>
    <w:rsid w:val="00C34AFC"/>
    <w:rsid w:val="00C41E7C"/>
    <w:rsid w:val="00C431EE"/>
    <w:rsid w:val="00C45B0E"/>
    <w:rsid w:val="00C53226"/>
    <w:rsid w:val="00C7331D"/>
    <w:rsid w:val="00C75D3F"/>
    <w:rsid w:val="00C75DFE"/>
    <w:rsid w:val="00C90CFA"/>
    <w:rsid w:val="00C91887"/>
    <w:rsid w:val="00CB56D7"/>
    <w:rsid w:val="00CF1B37"/>
    <w:rsid w:val="00CF280D"/>
    <w:rsid w:val="00CF48E1"/>
    <w:rsid w:val="00D0595C"/>
    <w:rsid w:val="00D125ED"/>
    <w:rsid w:val="00D12625"/>
    <w:rsid w:val="00D208DE"/>
    <w:rsid w:val="00D21377"/>
    <w:rsid w:val="00D239C2"/>
    <w:rsid w:val="00D33794"/>
    <w:rsid w:val="00D36928"/>
    <w:rsid w:val="00D465D1"/>
    <w:rsid w:val="00D47D90"/>
    <w:rsid w:val="00D522FA"/>
    <w:rsid w:val="00D56105"/>
    <w:rsid w:val="00D5765A"/>
    <w:rsid w:val="00D612C3"/>
    <w:rsid w:val="00D87F77"/>
    <w:rsid w:val="00D92980"/>
    <w:rsid w:val="00D92E7B"/>
    <w:rsid w:val="00D972C2"/>
    <w:rsid w:val="00DA0AE7"/>
    <w:rsid w:val="00DB20C0"/>
    <w:rsid w:val="00DB4777"/>
    <w:rsid w:val="00DB7540"/>
    <w:rsid w:val="00DC2F09"/>
    <w:rsid w:val="00DC42B9"/>
    <w:rsid w:val="00DE4595"/>
    <w:rsid w:val="00DF10F0"/>
    <w:rsid w:val="00E01101"/>
    <w:rsid w:val="00E15CE1"/>
    <w:rsid w:val="00E93078"/>
    <w:rsid w:val="00E93B2C"/>
    <w:rsid w:val="00EF0726"/>
    <w:rsid w:val="00EF07A8"/>
    <w:rsid w:val="00F10B0B"/>
    <w:rsid w:val="00F2643B"/>
    <w:rsid w:val="00F32676"/>
    <w:rsid w:val="00F3497E"/>
    <w:rsid w:val="00F3502B"/>
    <w:rsid w:val="00F4092A"/>
    <w:rsid w:val="00F41C46"/>
    <w:rsid w:val="00F47BE0"/>
    <w:rsid w:val="00F50E33"/>
    <w:rsid w:val="00F60DF4"/>
    <w:rsid w:val="00F61643"/>
    <w:rsid w:val="00F63AFE"/>
    <w:rsid w:val="00F724BD"/>
    <w:rsid w:val="00F75BBC"/>
    <w:rsid w:val="00F90362"/>
    <w:rsid w:val="00FB412E"/>
    <w:rsid w:val="00FC2AD7"/>
    <w:rsid w:val="00FE273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24DBABA"/>
  <w15:docId w15:val="{99C35415-453C-4A98-A681-B47E30D1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unhideWhenUsed/>
    <w:rsid w:val="00CF48E1"/>
    <w:rPr>
      <w:sz w:val="16"/>
      <w:szCs w:val="16"/>
    </w:rPr>
  </w:style>
  <w:style w:type="paragraph" w:styleId="Tekstopmerking">
    <w:name w:val="annotation text"/>
    <w:basedOn w:val="Standaard"/>
    <w:link w:val="TekstopmerkingChar"/>
    <w:semiHidden/>
    <w:unhideWhenUsed/>
    <w:rsid w:val="00CF48E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F48E1"/>
    <w:rPr>
      <w:sz w:val="20"/>
      <w:szCs w:val="20"/>
    </w:rPr>
  </w:style>
  <w:style w:type="paragraph" w:styleId="Onderwerpvanopmerking">
    <w:name w:val="annotation subject"/>
    <w:basedOn w:val="Tekstopmerking"/>
    <w:next w:val="Tekstopmerking"/>
    <w:link w:val="OnderwerpvanopmerkingChar"/>
    <w:uiPriority w:val="99"/>
    <w:semiHidden/>
    <w:unhideWhenUsed/>
    <w:rsid w:val="00CF48E1"/>
    <w:rPr>
      <w:b/>
      <w:bCs/>
    </w:rPr>
  </w:style>
  <w:style w:type="character" w:customStyle="1" w:styleId="OnderwerpvanopmerkingChar">
    <w:name w:val="Onderwerp van opmerking Char"/>
    <w:basedOn w:val="TekstopmerkingChar"/>
    <w:link w:val="Onderwerpvanopmerking"/>
    <w:uiPriority w:val="99"/>
    <w:semiHidden/>
    <w:rsid w:val="00CF48E1"/>
    <w:rPr>
      <w:b/>
      <w:bCs/>
      <w:sz w:val="20"/>
      <w:szCs w:val="20"/>
    </w:rPr>
  </w:style>
  <w:style w:type="paragraph" w:styleId="Ballontekst">
    <w:name w:val="Balloon Text"/>
    <w:basedOn w:val="Standaard"/>
    <w:link w:val="BallontekstChar"/>
    <w:uiPriority w:val="99"/>
    <w:semiHidden/>
    <w:unhideWhenUsed/>
    <w:rsid w:val="00CF48E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48E1"/>
    <w:rPr>
      <w:rFonts w:ascii="Segoe UI" w:hAnsi="Segoe UI" w:cs="Segoe UI"/>
      <w:sz w:val="18"/>
      <w:szCs w:val="18"/>
    </w:rPr>
  </w:style>
  <w:style w:type="paragraph" w:styleId="Voettekst">
    <w:name w:val="footer"/>
    <w:basedOn w:val="Standaard"/>
    <w:link w:val="VoettekstChar"/>
    <w:uiPriority w:val="99"/>
    <w:rsid w:val="00CF48E1"/>
    <w:pPr>
      <w:tabs>
        <w:tab w:val="center" w:pos="4536"/>
        <w:tab w:val="right" w:pos="9072"/>
      </w:tabs>
      <w:spacing w:after="0" w:line="240" w:lineRule="auto"/>
    </w:pPr>
    <w:rPr>
      <w:rFonts w:ascii="Verdana" w:eastAsia="Times New Roman" w:hAnsi="Verdana" w:cs="Times New Roman"/>
      <w:sz w:val="20"/>
      <w:szCs w:val="20"/>
      <w:lang w:eastAsia="nl-NL"/>
    </w:rPr>
  </w:style>
  <w:style w:type="character" w:customStyle="1" w:styleId="VoettekstChar">
    <w:name w:val="Voettekst Char"/>
    <w:basedOn w:val="Standaardalinea-lettertype"/>
    <w:link w:val="Voettekst"/>
    <w:uiPriority w:val="99"/>
    <w:rsid w:val="00CF48E1"/>
    <w:rPr>
      <w:rFonts w:ascii="Verdana" w:eastAsia="Times New Roman" w:hAnsi="Verdana" w:cs="Times New Roman"/>
      <w:sz w:val="20"/>
      <w:szCs w:val="20"/>
      <w:lang w:eastAsia="nl-NL"/>
    </w:rPr>
  </w:style>
  <w:style w:type="paragraph" w:styleId="Lijstalinea">
    <w:name w:val="List Paragraph"/>
    <w:basedOn w:val="Standaard"/>
    <w:uiPriority w:val="34"/>
    <w:qFormat/>
    <w:rsid w:val="00CF48E1"/>
    <w:pPr>
      <w:ind w:left="720"/>
      <w:contextualSpacing/>
    </w:pPr>
  </w:style>
  <w:style w:type="paragraph" w:styleId="Plattetekstinspringen3">
    <w:name w:val="Body Text Indent 3"/>
    <w:basedOn w:val="Standaard"/>
    <w:link w:val="Plattetekstinspringen3Char"/>
    <w:semiHidden/>
    <w:rsid w:val="007E1041"/>
    <w:pPr>
      <w:spacing w:after="0" w:line="240" w:lineRule="auto"/>
      <w:ind w:left="4248" w:hanging="4245"/>
    </w:pPr>
    <w:rPr>
      <w:rFonts w:ascii="Courier New" w:eastAsia="Times New Roman" w:hAnsi="Courier New" w:cs="Times New Roman"/>
      <w:b/>
      <w:color w:val="FF0000"/>
      <w:sz w:val="20"/>
      <w:szCs w:val="20"/>
      <w:lang w:eastAsia="nl-NL"/>
    </w:rPr>
  </w:style>
  <w:style w:type="character" w:customStyle="1" w:styleId="Plattetekstinspringen3Char">
    <w:name w:val="Platte tekst inspringen 3 Char"/>
    <w:basedOn w:val="Standaardalinea-lettertype"/>
    <w:link w:val="Plattetekstinspringen3"/>
    <w:semiHidden/>
    <w:rsid w:val="007E1041"/>
    <w:rPr>
      <w:rFonts w:ascii="Courier New" w:eastAsia="Times New Roman" w:hAnsi="Courier New" w:cs="Times New Roman"/>
      <w:b/>
      <w:color w:val="FF0000"/>
      <w:sz w:val="20"/>
      <w:szCs w:val="20"/>
      <w:lang w:eastAsia="nl-NL"/>
    </w:rPr>
  </w:style>
  <w:style w:type="paragraph" w:styleId="Koptekst">
    <w:name w:val="header"/>
    <w:basedOn w:val="Standaard"/>
    <w:link w:val="KoptekstChar"/>
    <w:uiPriority w:val="99"/>
    <w:unhideWhenUsed/>
    <w:rsid w:val="00F264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643B"/>
  </w:style>
  <w:style w:type="paragraph" w:styleId="Voetnoottekst">
    <w:name w:val="footnote text"/>
    <w:basedOn w:val="Standaard"/>
    <w:link w:val="VoetnoottekstChar"/>
    <w:uiPriority w:val="99"/>
    <w:semiHidden/>
    <w:unhideWhenUsed/>
    <w:rsid w:val="002D4E3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D4E3E"/>
    <w:rPr>
      <w:sz w:val="20"/>
      <w:szCs w:val="20"/>
    </w:rPr>
  </w:style>
  <w:style w:type="character" w:styleId="Voetnootmarkering">
    <w:name w:val="footnote reference"/>
    <w:basedOn w:val="Standaardalinea-lettertype"/>
    <w:uiPriority w:val="99"/>
    <w:semiHidden/>
    <w:unhideWhenUsed/>
    <w:rsid w:val="002D4E3E"/>
    <w:rPr>
      <w:vertAlign w:val="superscript"/>
    </w:rPr>
  </w:style>
  <w:style w:type="paragraph" w:customStyle="1" w:styleId="BasistekstCEDelft">
    <w:name w:val="Basistekst CE Delft"/>
    <w:basedOn w:val="Standaard"/>
    <w:qFormat/>
    <w:rsid w:val="002D4E3E"/>
    <w:pPr>
      <w:spacing w:after="0" w:line="240" w:lineRule="atLeast"/>
    </w:pPr>
    <w:rPr>
      <w:rFonts w:ascii="Calibri" w:eastAsia="Times New Roman" w:hAnsi="Calibri" w:cs="Maiandra GD"/>
      <w:color w:val="000000" w:themeColor="text1"/>
      <w:sz w:val="20"/>
      <w:szCs w:val="18"/>
      <w:lang w:eastAsia="nl-NL"/>
    </w:rPr>
  </w:style>
  <w:style w:type="table" w:styleId="Tabelraster">
    <w:name w:val="Table Grid"/>
    <w:basedOn w:val="Standaardtabel"/>
    <w:rsid w:val="00703CD0"/>
    <w:pPr>
      <w:spacing w:after="0" w:line="24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dertekstCEDelft">
    <w:name w:val="Kadertekst CE Delft"/>
    <w:basedOn w:val="Standaard"/>
    <w:uiPriority w:val="4"/>
    <w:rsid w:val="00703CD0"/>
    <w:pPr>
      <w:spacing w:after="0" w:line="240" w:lineRule="atLeast"/>
    </w:pPr>
    <w:rPr>
      <w:rFonts w:ascii="Calibri" w:eastAsia="Times New Roman" w:hAnsi="Calibri" w:cs="Maiandra GD"/>
      <w:color w:val="000000" w:themeColor="text1"/>
      <w:sz w:val="16"/>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51093">
      <w:bodyDiv w:val="1"/>
      <w:marLeft w:val="0"/>
      <w:marRight w:val="0"/>
      <w:marTop w:val="0"/>
      <w:marBottom w:val="0"/>
      <w:divBdr>
        <w:top w:val="none" w:sz="0" w:space="0" w:color="auto"/>
        <w:left w:val="none" w:sz="0" w:space="0" w:color="auto"/>
        <w:bottom w:val="none" w:sz="0" w:space="0" w:color="auto"/>
        <w:right w:val="none" w:sz="0" w:space="0" w:color="auto"/>
      </w:divBdr>
    </w:div>
    <w:div w:id="1790511821">
      <w:bodyDiv w:val="1"/>
      <w:marLeft w:val="0"/>
      <w:marRight w:val="0"/>
      <w:marTop w:val="0"/>
      <w:marBottom w:val="0"/>
      <w:divBdr>
        <w:top w:val="none" w:sz="0" w:space="0" w:color="auto"/>
        <w:left w:val="none" w:sz="0" w:space="0" w:color="auto"/>
        <w:bottom w:val="none" w:sz="0" w:space="0" w:color="auto"/>
        <w:right w:val="none" w:sz="0" w:space="0" w:color="auto"/>
      </w:divBdr>
    </w:div>
    <w:div w:id="183572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ferentiedocument" ma:contentTypeID="0x01010032D923E531974EABBC32AD71A762C58D00D2425473D9DE461DB1C714AC4872504A00CC28D08BA8B3C643944558240068523B0025922B9D3793664FB62EBAA1D223F452" ma:contentTypeVersion="3" ma:contentTypeDescription="Een nieuw document maken." ma:contentTypeScope="" ma:versionID="2d949565b7789e6f0fde81b5c5ce68a1">
  <xsd:schema xmlns:xsd="http://www.w3.org/2001/XMLSchema" xmlns:xs="http://www.w3.org/2001/XMLSchema" xmlns:p="http://schemas.microsoft.com/office/2006/metadata/properties" xmlns:ns2="850f1e76-e290-4779-b859-23d729297c51" targetNamespace="http://schemas.microsoft.com/office/2006/metadata/properties" ma:root="true" ma:fieldsID="91db6e7626dd2dd6d8b0cee5b0ac8c60" ns2:_="">
    <xsd:import namespace="850f1e76-e290-4779-b859-23d729297c51"/>
    <xsd:element name="properties">
      <xsd:complexType>
        <xsd:sequence>
          <xsd:element name="documentManagement">
            <xsd:complexType>
              <xsd:all>
                <xsd:element ref="ns2:Korte_x0020_samenvatting" minOccurs="0"/>
                <xsd:element ref="ns2:Auteur_x002f_uitgever" minOccurs="0"/>
                <xsd:element ref="ns2:jaar_x0020_van_x0020_uitgave" minOccurs="0"/>
                <xsd:element ref="ns2:Referencenumber_x0020_tender" minOccurs="0"/>
                <xsd:element ref="ns2:SureECM_ProjectLeader" minOccurs="0"/>
                <xsd:element ref="ns2:SureECM_ProjectFaseTaxHTField0" minOccurs="0"/>
                <xsd:element ref="ns2:lcac597a5b49440ea6babd04cf3d5f6f" minOccurs="0"/>
                <xsd:element ref="ns2:TaxCatchAll" minOccurs="0"/>
                <xsd:element ref="ns2:TaxCatchAllLabel" minOccurs="0"/>
                <xsd:element ref="ns2:Briefnr" minOccurs="0"/>
                <xsd:element ref="ns2:Datum" minOccurs="0"/>
                <xsd:element ref="ns2:Documentstatus" minOccurs="0"/>
                <xsd:element ref="ns2:Factuurnr" minOccurs="0"/>
                <xsd:element ref="ns2:Klant" minOccurs="0"/>
                <xsd:element ref="ns2:Projectsite_x0020_status" minOccurs="0"/>
                <xsd:element ref="ns2:Projectsom" minOccurs="0"/>
                <xsd:element ref="ns2:Refnr_x0020_klant" minOccurs="0"/>
                <xsd:element ref="ns2:acf0689dc3b949abb655ab78c2e0f99c" minOccurs="0"/>
                <xsd:element ref="ns2:Status_x0020_aanvraag" minOccurs="0"/>
                <xsd:element ref="ns2:lca88ee71ce7428c86da6846b19763e3" minOccurs="0"/>
                <xsd:element ref="ns2:TaxKeywordTaxHTField" minOccurs="0"/>
                <xsd:element ref="ns2:SureECM_ProjectName" minOccurs="0"/>
                <xsd:element ref="ns2:l12fe84a36864949a59878b19da0c598" minOccurs="0"/>
                <xsd:element ref="ns2:SureECM_ProjectNumber" minOccurs="0"/>
                <xsd:element ref="ns2:k9f5989c231d40f9901a89ca9b8aa92c" minOccurs="0"/>
                <xsd:element ref="ns2:SureECM_Cli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f1e76-e290-4779-b859-23d729297c51" elementFormDefault="qualified">
    <xsd:import namespace="http://schemas.microsoft.com/office/2006/documentManagement/types"/>
    <xsd:import namespace="http://schemas.microsoft.com/office/infopath/2007/PartnerControls"/>
    <xsd:element name="Korte_x0020_samenvatting" ma:index="2" nillable="true" ma:displayName="Korte samenvatting" ma:description="(korte) samenvatting referentiedocument" ma:internalName="Korte_x0020_samenvatting">
      <xsd:simpleType>
        <xsd:restriction base="dms:Note"/>
      </xsd:simpleType>
    </xsd:element>
    <xsd:element name="Auteur_x002f_uitgever" ma:index="3" nillable="true" ma:displayName="Auteur/uitgever" ma:description="auteur / uitgever referentiedocument" ma:internalName="Auteur_x002F_uitgever">
      <xsd:simpleType>
        <xsd:restriction base="dms:Note">
          <xsd:maxLength value="255"/>
        </xsd:restriction>
      </xsd:simpleType>
    </xsd:element>
    <xsd:element name="jaar_x0020_van_x0020_uitgave" ma:index="4" nillable="true" ma:displayName="jaar van uitgave" ma:description="jaar van uitgave van referentiedocument" ma:internalName="jaar_x0020_van_x0020_uitgave">
      <xsd:simpleType>
        <xsd:restriction base="dms:Text">
          <xsd:maxLength value="255"/>
        </xsd:restriction>
      </xsd:simpleType>
    </xsd:element>
    <xsd:element name="Referencenumber_x0020_tender" ma:index="5" nillable="true" ma:displayName="Referencenumber tender" ma:internalName="Referencenumber_x0020_tender">
      <xsd:simpleType>
        <xsd:restriction base="dms:Text">
          <xsd:maxLength value="255"/>
        </xsd:restriction>
      </xsd:simpleType>
    </xsd:element>
    <xsd:element name="SureECM_ProjectLeader" ma:index="11" nillable="true" ma:displayName="Projectleider" ma:hidden="true" ma:internalName="SureECM_ProjectLead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reECM_ProjectFaseTaxHTField0" ma:index="12" nillable="true" ma:taxonomy="true" ma:internalName="SureECM_ProjectFaseTaxHTField0" ma:taxonomyFieldName="SureECM_ProjectFase" ma:displayName="Projectfase" ma:readOnly="false" ma:default="1;#1|344ddbc6-b8ca-4407-8593-4a569d0d2a68" ma:fieldId="{aaf7d00f-ef44-4e4f-9bfe-6e1c6b2262e1}" ma:sspId="b15848ff-ca16-4813-bad8-a92d09325781" ma:termSetId="daef2c36-05f6-4ec3-a3df-8d68228409ed" ma:anchorId="00000000-0000-0000-0000-000000000000" ma:open="false" ma:isKeyword="false">
      <xsd:complexType>
        <xsd:sequence>
          <xsd:element ref="pc:Terms" minOccurs="0" maxOccurs="1"/>
        </xsd:sequence>
      </xsd:complexType>
    </xsd:element>
    <xsd:element name="lcac597a5b49440ea6babd04cf3d5f6f" ma:index="14" nillable="true" ma:taxonomy="true" ma:internalName="lcac597a5b49440ea6babd04cf3d5f6f" ma:taxonomyFieldName="Afdeling_x0020_CE" ma:displayName="Afdeling CE" ma:readOnly="false" ma:default="" ma:fieldId="{5cac597a-5b49-440e-a6ba-bd04cf3d5f6f}" ma:sspId="b15848ff-ca16-4813-bad8-a92d09325781" ma:termSetId="65a40205-a2dd-4764-945b-a76f46ffe7d1"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681fe36-8b47-4cbe-bfd9-2d2668fd69f6}" ma:internalName="TaxCatchAll" ma:showField="CatchAllData" ma:web="7b1669bf-e2bd-4685-8988-fbe076536a61">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e681fe36-8b47-4cbe-bfd9-2d2668fd69f6}" ma:internalName="TaxCatchAllLabel" ma:readOnly="true" ma:showField="CatchAllDataLabel" ma:web="7b1669bf-e2bd-4685-8988-fbe076536a61">
      <xsd:complexType>
        <xsd:complexContent>
          <xsd:extension base="dms:MultiChoiceLookup">
            <xsd:sequence>
              <xsd:element name="Value" type="dms:Lookup" maxOccurs="unbounded" minOccurs="0" nillable="true"/>
            </xsd:sequence>
          </xsd:extension>
        </xsd:complexContent>
      </xsd:complexType>
    </xsd:element>
    <xsd:element name="Briefnr" ma:index="18" nillable="true" ma:displayName="Briefnr" ma:hidden="true" ma:internalName="Briefnr" ma:readOnly="false">
      <xsd:simpleType>
        <xsd:restriction base="dms:Text">
          <xsd:maxLength value="255"/>
        </xsd:restriction>
      </xsd:simpleType>
    </xsd:element>
    <xsd:element name="Datum" ma:index="19" nillable="true" ma:displayName="Datum" ma:default="[today]" ma:format="DateOnly" ma:hidden="true" ma:internalName="Datum" ma:readOnly="false">
      <xsd:simpleType>
        <xsd:restriction base="dms:DateTime"/>
      </xsd:simpleType>
    </xsd:element>
    <xsd:element name="Documentstatus" ma:index="20" nillable="true" ma:displayName="Documentstatus" ma:default="Concept" ma:format="RadioButtons" ma:hidden="true" ma:internalName="Documentstatus" ma:readOnly="false">
      <xsd:simpleType>
        <xsd:restriction base="dms:Choice">
          <xsd:enumeration value="Concept"/>
          <xsd:enumeration value="Eindconcept"/>
          <xsd:enumeration value="Definitief"/>
        </xsd:restriction>
      </xsd:simpleType>
    </xsd:element>
    <xsd:element name="Factuurnr" ma:index="21" nillable="true" ma:displayName="Factuurnr" ma:hidden="true" ma:internalName="Factuurnr" ma:readOnly="false">
      <xsd:simpleType>
        <xsd:restriction base="dms:Text">
          <xsd:maxLength value="255"/>
        </xsd:restriction>
      </xsd:simpleType>
    </xsd:element>
    <xsd:element name="Klant" ma:index="22" nillable="true" ma:displayName="Klant" ma:description="Naam klant CE: Organisatienaam + Contactpersoon" ma:hidden="true" ma:internalName="Klant" ma:readOnly="false">
      <xsd:simpleType>
        <xsd:restriction base="dms:Text">
          <xsd:maxLength value="255"/>
        </xsd:restriction>
      </xsd:simpleType>
    </xsd:element>
    <xsd:element name="Projectsite_x0020_status" ma:index="23" nillable="true" ma:displayName="Projectsite status" ma:default="Actief" ma:format="Dropdown" ma:hidden="true" ma:internalName="Projectsite_x0020_status" ma:readOnly="false">
      <xsd:simpleType>
        <xsd:restriction base="dms:Choice">
          <xsd:enumeration value="Actief"/>
          <xsd:enumeration value="Archief"/>
        </xsd:restriction>
      </xsd:simpleType>
    </xsd:element>
    <xsd:element name="Projectsom" ma:index="24" nillable="true" ma:displayName="Projectsom" ma:hidden="true" ma:LCID="1043" ma:internalName="Projectsom" ma:readOnly="false">
      <xsd:simpleType>
        <xsd:restriction base="dms:Currency"/>
      </xsd:simpleType>
    </xsd:element>
    <xsd:element name="Refnr_x0020_klant" ma:index="26" nillable="true" ma:displayName="Refnr klant" ma:hidden="true" ma:internalName="Refnr_x0020_klant" ma:readOnly="false">
      <xsd:simpleType>
        <xsd:restriction base="dms:Text">
          <xsd:maxLength value="255"/>
        </xsd:restriction>
      </xsd:simpleType>
    </xsd:element>
    <xsd:element name="acf0689dc3b949abb655ab78c2e0f99c" ma:index="27" nillable="true" ma:taxonomy="true" ma:internalName="acf0689dc3b949abb655ab78c2e0f99c" ma:taxonomyFieldName="Sector" ma:displayName="Sector" ma:default="" ma:fieldId="{acf0689d-c3b9-49ab-b655-ab78c2e0f99c}" ma:sspId="b15848ff-ca16-4813-bad8-a92d09325781" ma:termSetId="5e03380a-e66b-435b-ab66-f20a0a2d71a9" ma:anchorId="00000000-0000-0000-0000-000000000000" ma:open="false" ma:isKeyword="false">
      <xsd:complexType>
        <xsd:sequence>
          <xsd:element ref="pc:Terms" minOccurs="0" maxOccurs="1"/>
        </xsd:sequence>
      </xsd:complexType>
    </xsd:element>
    <xsd:element name="Status_x0020_aanvraag" ma:index="29" nillable="true" ma:displayName="Status aanvraag" ma:default="Verstuurd" ma:format="RadioButtons" ma:hidden="true" ma:internalName="Status_x0020_aanvraag" ma:readOnly="false">
      <xsd:simpleType>
        <xsd:restriction base="dms:Choice">
          <xsd:enumeration value="Verstuurd"/>
          <xsd:enumeration value="Afgehandeld"/>
          <xsd:enumeration value="Geweigerd"/>
        </xsd:restriction>
      </xsd:simpleType>
    </xsd:element>
    <xsd:element name="lca88ee71ce7428c86da6846b19763e3" ma:index="30" nillable="true" ma:taxonomy="true" ma:internalName="lca88ee71ce7428c86da6846b19763e3" ma:taxonomyFieldName="Thema" ma:displayName="Thema" ma:default="" ma:fieldId="{5ca88ee7-1ce7-428c-86da-6846b19763e3}" ma:taxonomyMulti="true" ma:sspId="b15848ff-ca16-4813-bad8-a92d09325781" ma:termSetId="5ebe3af2-8dfb-4688-8412-0cb710041cd4" ma:anchorId="00000000-0000-0000-0000-000000000000" ma:open="false" ma:isKeyword="false">
      <xsd:complexType>
        <xsd:sequence>
          <xsd:element ref="pc:Terms" minOccurs="0" maxOccurs="1"/>
        </xsd:sequence>
      </xsd:complexType>
    </xsd:element>
    <xsd:element name="TaxKeywordTaxHTField" ma:index="32" nillable="true" ma:taxonomy="true" ma:internalName="TaxKeywordTaxHTField" ma:taxonomyFieldName="TaxKeyword" ma:displayName="Ondernemingstrefwoorden" ma:fieldId="{23f27201-bee3-471e-b2e7-b64fd8b7ca38}" ma:taxonomyMulti="true" ma:sspId="39e35c83-584b-4c74-802e-2bf240529e84" ma:termSetId="00000000-0000-0000-0000-000000000000" ma:anchorId="00000000-0000-0000-0000-000000000000" ma:open="true" ma:isKeyword="true">
      <xsd:complexType>
        <xsd:sequence>
          <xsd:element ref="pc:Terms" minOccurs="0" maxOccurs="1"/>
        </xsd:sequence>
      </xsd:complexType>
    </xsd:element>
    <xsd:element name="SureECM_ProjectName" ma:index="33" nillable="true" ma:displayName="Projectnaam" ma:hidden="true" ma:internalName="SureECM_ProjectName" ma:readOnly="false">
      <xsd:simpleType>
        <xsd:restriction base="dms:Text"/>
      </xsd:simpleType>
    </xsd:element>
    <xsd:element name="l12fe84a36864949a59878b19da0c598" ma:index="34" nillable="true" ma:taxonomy="true" ma:internalName="l12fe84a36864949a59878b19da0c598" ma:taxonomyFieldName="CE_x0020_bieb_x0020_brontype" ma:displayName="CE bieb brontype" ma:readOnly="false" ma:default="" ma:fieldId="{512fe84a-3686-4949-a598-78b19da0c598}" ma:taxonomyMulti="true" ma:sspId="b15848ff-ca16-4813-bad8-a92d09325781" ma:termSetId="2cdd948c-7a79-4921-99da-2100ac3ccf44" ma:anchorId="00000000-0000-0000-0000-000000000000" ma:open="false" ma:isKeyword="false">
      <xsd:complexType>
        <xsd:sequence>
          <xsd:element ref="pc:Terms" minOccurs="0" maxOccurs="1"/>
        </xsd:sequence>
      </xsd:complexType>
    </xsd:element>
    <xsd:element name="SureECM_ProjectNumber" ma:index="35" nillable="true" ma:displayName="Projectnummer" ma:hidden="true" ma:internalName="SureECM_ProjectNumber" ma:readOnly="false">
      <xsd:simpleType>
        <xsd:restriction base="dms:Text">
          <xsd:maxLength value="255"/>
        </xsd:restriction>
      </xsd:simpleType>
    </xsd:element>
    <xsd:element name="k9f5989c231d40f9901a89ca9b8aa92c" ma:index="36" nillable="true" ma:taxonomy="true" ma:internalName="k9f5989c231d40f9901a89ca9b8aa92c" ma:taxonomyFieldName="CE_x0020_bieb_x0020_trefwoord" ma:displayName="CE bieb trefwoord" ma:readOnly="false" ma:default="" ma:fieldId="{49f5989c-231d-40f9-901a-89ca9b8aa92c}" ma:taxonomyMulti="true" ma:sspId="b15848ff-ca16-4813-bad8-a92d09325781" ma:termSetId="8bd918df-8c83-4116-880e-c50804e573f9" ma:anchorId="00000000-0000-0000-0000-000000000000" ma:open="false" ma:isKeyword="false">
      <xsd:complexType>
        <xsd:sequence>
          <xsd:element ref="pc:Terms" minOccurs="0" maxOccurs="1"/>
        </xsd:sequence>
      </xsd:complexType>
    </xsd:element>
    <xsd:element name="SureECM_ClientName" ma:index="37" nillable="true" ma:displayName="Opdrachtgever" ma:hidden="true" ma:SharePointGroup="0" ma:internalName="SureECM_Client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15848ff-ca16-4813-bad8-a92d09325781" ContentTypeId="0x01010032D923E531974EABBC32AD71A762C58D00D2425473D9DE461DB1C714AC4872504A00CC28D08BA8B3C643944558240068523B"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850f1e76-e290-4779-b859-23d729297c51">
      <Value>1</Value>
    </TaxCatchAll>
    <SureECM_ProjectNumber xmlns="850f1e76-e290-4779-b859-23d729297c51" xsi:nil="true"/>
    <SureECM_ClientName xmlns="850f1e76-e290-4779-b859-23d729297c51">
      <UserInfo>
        <DisplayName/>
        <AccountId xsi:nil="true"/>
        <AccountType/>
      </UserInfo>
    </SureECM_ClientName>
    <lca88ee71ce7428c86da6846b19763e3 xmlns="850f1e76-e290-4779-b859-23d729297c51">
      <Terms xmlns="http://schemas.microsoft.com/office/infopath/2007/PartnerControls"/>
    </lca88ee71ce7428c86da6846b19763e3>
    <SureECM_ProjectName xmlns="850f1e76-e290-4779-b859-23d729297c51" xsi:nil="true"/>
    <TaxKeywordTaxHTField xmlns="850f1e76-e290-4779-b859-23d729297c51">
      <Terms xmlns="http://schemas.microsoft.com/office/infopath/2007/PartnerControls"/>
    </TaxKeywordTaxHTField>
    <acf0689dc3b949abb655ab78c2e0f99c xmlns="850f1e76-e290-4779-b859-23d729297c51">
      <Terms xmlns="http://schemas.microsoft.com/office/infopath/2007/PartnerControls"/>
    </acf0689dc3b949abb655ab78c2e0f99c>
    <SureECM_ProjectFaseTaxHTField0 xmlns="850f1e76-e290-4779-b859-23d729297c51">
      <Terms xmlns="http://schemas.microsoft.com/office/infopath/2007/PartnerControls">
        <TermInfo xmlns="http://schemas.microsoft.com/office/infopath/2007/PartnerControls">
          <TermName xmlns="http://schemas.microsoft.com/office/infopath/2007/PartnerControls">1</TermName>
          <TermId xmlns="http://schemas.microsoft.com/office/infopath/2007/PartnerControls">344ddbc6-b8ca-4407-8593-4a569d0d2a68</TermId>
        </TermInfo>
      </Terms>
    </SureECM_ProjectFaseTaxHTField0>
    <SureECM_ProjectLeader xmlns="850f1e76-e290-4779-b859-23d729297c51">
      <UserInfo>
        <DisplayName/>
        <AccountId xsi:nil="true"/>
        <AccountType/>
      </UserInfo>
    </SureECM_ProjectLeader>
    <Documentstatus xmlns="850f1e76-e290-4779-b859-23d729297c51">Concept</Documentstatus>
    <Klant xmlns="850f1e76-e290-4779-b859-23d729297c51">Onbekend</Klant>
    <Factuurnr xmlns="850f1e76-e290-4779-b859-23d729297c51" xsi:nil="true"/>
    <l12fe84a36864949a59878b19da0c598 xmlns="850f1e76-e290-4779-b859-23d729297c51">
      <Terms xmlns="http://schemas.microsoft.com/office/infopath/2007/PartnerControls"/>
    </l12fe84a36864949a59878b19da0c598>
    <jaar_x0020_van_x0020_uitgave xmlns="850f1e76-e290-4779-b859-23d729297c51" xsi:nil="true"/>
    <k9f5989c231d40f9901a89ca9b8aa92c xmlns="850f1e76-e290-4779-b859-23d729297c51">
      <Terms xmlns="http://schemas.microsoft.com/office/infopath/2007/PartnerControls"/>
    </k9f5989c231d40f9901a89ca9b8aa92c>
    <Auteur_x002f_uitgever xmlns="850f1e76-e290-4779-b859-23d729297c51" xsi:nil="true"/>
    <Briefnr xmlns="850f1e76-e290-4779-b859-23d729297c51" xsi:nil="true"/>
    <Datum xmlns="850f1e76-e290-4779-b859-23d729297c51">2018-02-13T20:49:11+00:00</Datum>
    <lcac597a5b49440ea6babd04cf3d5f6f xmlns="850f1e76-e290-4779-b859-23d729297c51">
      <Terms xmlns="http://schemas.microsoft.com/office/infopath/2007/PartnerControls"/>
    </lcac597a5b49440ea6babd04cf3d5f6f>
    <Refnr_x0020_klant xmlns="850f1e76-e290-4779-b859-23d729297c51" xsi:nil="true"/>
    <Status_x0020_aanvraag xmlns="850f1e76-e290-4779-b859-23d729297c51">Verstuurd</Status_x0020_aanvraag>
    <Korte_x0020_samenvatting xmlns="850f1e76-e290-4779-b859-23d729297c51" xsi:nil="true"/>
    <Referencenumber_x0020_tender xmlns="850f1e76-e290-4779-b859-23d729297c51" xsi:nil="true"/>
    <Projectsite_x0020_status xmlns="850f1e76-e290-4779-b859-23d729297c51">Actief</Projectsite_x0020_status>
    <Projectsom xmlns="850f1e76-e290-4779-b859-23d729297c51"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2D6B5-75B1-4620-93FA-E3B30F269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f1e76-e290-4779-b859-23d729297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C29421-38AB-4FC5-9DF0-28B2BBD9B9D6}">
  <ds:schemaRefs>
    <ds:schemaRef ds:uri="http://schemas.microsoft.com/sharepoint/v3/contenttype/forms"/>
  </ds:schemaRefs>
</ds:datastoreItem>
</file>

<file path=customXml/itemProps3.xml><?xml version="1.0" encoding="utf-8"?>
<ds:datastoreItem xmlns:ds="http://schemas.openxmlformats.org/officeDocument/2006/customXml" ds:itemID="{83289E9F-8A03-4A63-831A-04291F7BE71C}">
  <ds:schemaRefs>
    <ds:schemaRef ds:uri="Microsoft.SharePoint.Taxonomy.ContentTypeSync"/>
  </ds:schemaRefs>
</ds:datastoreItem>
</file>

<file path=customXml/itemProps4.xml><?xml version="1.0" encoding="utf-8"?>
<ds:datastoreItem xmlns:ds="http://schemas.openxmlformats.org/officeDocument/2006/customXml" ds:itemID="{F86EBD4B-8BFB-4F30-B531-B6BECD0A540F}">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850f1e76-e290-4779-b859-23d729297c51"/>
    <ds:schemaRef ds:uri="http://www.w3.org/XML/1998/namespace"/>
  </ds:schemaRefs>
</ds:datastoreItem>
</file>

<file path=customXml/itemProps5.xml><?xml version="1.0" encoding="utf-8"?>
<ds:datastoreItem xmlns:ds="http://schemas.openxmlformats.org/officeDocument/2006/customXml" ds:itemID="{8F4DBFC9-0E42-40B9-BEEF-9AC7F332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3277</Words>
  <Characters>18029</Characters>
  <Application>Microsoft Office Word</Application>
  <DocSecurity>4</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GiGA</Company>
  <LinksUpToDate>false</LinksUpToDate>
  <CharactersWithSpaces>21264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Oosterhof-Hilberink, W. (Wendy)</dc:creator>
  <cp:lastModifiedBy>Carolien van der Ploeg</cp:lastModifiedBy>
  <cp:revision>2</cp:revision>
  <cp:lastPrinted>2017-11-14T12:29:00Z</cp:lastPrinted>
  <dcterms:created xsi:type="dcterms:W3CDTF">2018-04-26T11:16:00Z</dcterms:created>
  <dcterms:modified xsi:type="dcterms:W3CDTF">2018-04-26T11:16:00Z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0x01010032D923E531974EABBC32AD71A762C58D00D2425473D9DE461DB1C714AC4872504A00CC28D08BA8B3C643944558240068523B0025922B9D3793664FB62EBAA1D223F452</vt:lpwstr>
  </property>
  <property fmtid="{D5CDD505-2E9C-101B-9397-08002B2CF9AE}" pid="3" name="ContentType">
    <vt:lpwstr>DMS Document</vt:lpwstr>
  </property>
  <property fmtid="{D5CDD505-2E9C-101B-9397-08002B2CF9AE}" pid="4" name="Title">
    <vt:lpwstr/>
  </property>
  <property fmtid="{D5CDD505-2E9C-101B-9397-08002B2CF9AE}" pid="5" name="ClientName">
    <vt:lpwstr>Nijestee</vt:lpwstr>
  </property>
  <property fmtid="{D5CDD505-2E9C-101B-9397-08002B2CF9AE}" pid="6" name="ClientCode">
    <vt:lpwstr>NIJEST01</vt:lpwstr>
  </property>
  <property fmtid="{D5CDD505-2E9C-101B-9397-08002B2CF9AE}" pid="7" name="MatterName">
    <vt:lpwstr>Huismeesters/Overeenkomsten</vt:lpwstr>
  </property>
  <property fmtid="{D5CDD505-2E9C-101B-9397-08002B2CF9AE}" pid="8" name="MatterCode">
    <vt:lpwstr>207034</vt:lpwstr>
  </property>
  <property fmtid="{D5CDD505-2E9C-101B-9397-08002B2CF9AE}" pid="9" name="bfbbf15d11064cc88b4ab60e2dd008fd">
    <vt:lpwstr>Energierecht|8aed2a04-ce13-4d5e-93f0-d5b0339fb531</vt:lpwstr>
  </property>
  <property fmtid="{D5CDD505-2E9C-101B-9397-08002B2CF9AE}" pid="10" name="Rechtsgebied">
    <vt:lpwstr>1;#Energierecht|8aed2a04-ce13-4d5e-93f0-d5b0339fb531</vt:lpwstr>
  </property>
  <property fmtid="{D5CDD505-2E9C-101B-9397-08002B2CF9AE}" pid="11" name="Commentaar">
    <vt:lpwstr/>
  </property>
  <property fmtid="{D5CDD505-2E9C-101B-9397-08002B2CF9AE}" pid="12" name="_dlc_DocIdItemGuid">
    <vt:lpwstr>7ab69ac7-f8ae-49fc-ab38-7b3f434b6a51</vt:lpwstr>
  </property>
  <property fmtid="{D5CDD505-2E9C-101B-9397-08002B2CF9AE}" pid="13" name="Sender name">
    <vt:lpwstr>Waal, Patricia de</vt:lpwstr>
  </property>
  <property fmtid="{D5CDD505-2E9C-101B-9397-08002B2CF9AE}" pid="14" name="Sent representing e-mail address">
    <vt:lpwstr>/o=Secure Server Hosting Nederland BV/ou=Exchange Administrative Group (FYDIBOHF23SPDLT)/cn=Recipients/cn=Patricia de Waal33b</vt:lpwstr>
  </property>
  <property fmtid="{D5CDD505-2E9C-101B-9397-08002B2CF9AE}" pid="15" name="Topic">
    <vt:lpwstr>160523 Samenwerkingsovereenkomst def.docx</vt:lpwstr>
  </property>
  <property fmtid="{D5CDD505-2E9C-101B-9397-08002B2CF9AE}" pid="16" name="Conversation topic">
    <vt:lpwstr>160523 Samenwerkingsovereenkomst def.docx</vt:lpwstr>
  </property>
  <property fmtid="{D5CDD505-2E9C-101B-9397-08002B2CF9AE}" pid="17" name="Message delivery time">
    <vt:filetime>2016-05-23T10:08:54Z</vt:filetime>
  </property>
  <property fmtid="{D5CDD505-2E9C-101B-9397-08002B2CF9AE}" pid="18" name="Transport message headers">
    <vt:lpwstr/>
  </property>
  <property fmtid="{D5CDD505-2E9C-101B-9397-08002B2CF9AE}" pid="19" name="BCC">
    <vt:lpwstr/>
  </property>
  <property fmtid="{D5CDD505-2E9C-101B-9397-08002B2CF9AE}" pid="20" name="SMTPCC">
    <vt:lpwstr/>
  </property>
  <property fmtid="{D5CDD505-2E9C-101B-9397-08002B2CF9AE}" pid="21" name="Last modification time">
    <vt:filetime>2016-05-23T10:08:54Z</vt:filetime>
  </property>
  <property fmtid="{D5CDD505-2E9C-101B-9397-08002B2CF9AE}" pid="22" name="Received by address type">
    <vt:lpwstr/>
  </property>
  <property fmtid="{D5CDD505-2E9C-101B-9397-08002B2CF9AE}" pid="23" name="SMTPTo">
    <vt:lpwstr/>
  </property>
  <property fmtid="{D5CDD505-2E9C-101B-9397-08002B2CF9AE}" pid="24" name="Received by name">
    <vt:lpwstr/>
  </property>
  <property fmtid="{D5CDD505-2E9C-101B-9397-08002B2CF9AE}" pid="25" name="CC">
    <vt:lpwstr/>
  </property>
  <property fmtid="{D5CDD505-2E9C-101B-9397-08002B2CF9AE}" pid="26" name="Internet message id">
    <vt:lpwstr/>
  </property>
  <property fmtid="{D5CDD505-2E9C-101B-9397-08002B2CF9AE}" pid="27" name="Sender address type">
    <vt:lpwstr>EX</vt:lpwstr>
  </property>
  <property fmtid="{D5CDD505-2E9C-101B-9397-08002B2CF9AE}" pid="28" name="Has attachment">
    <vt:bool>true</vt:bool>
  </property>
  <property fmtid="{D5CDD505-2E9C-101B-9397-08002B2CF9AE}" pid="29" name="Received representing name">
    <vt:lpwstr/>
  </property>
  <property fmtid="{D5CDD505-2E9C-101B-9397-08002B2CF9AE}" pid="30" name="Received by e-mail address">
    <vt:lpwstr/>
  </property>
  <property fmtid="{D5CDD505-2E9C-101B-9397-08002B2CF9AE}" pid="31" name="To">
    <vt:lpwstr/>
  </property>
  <property fmtid="{D5CDD505-2E9C-101B-9397-08002B2CF9AE}" pid="32" name="Message class">
    <vt:lpwstr>IPM.Document.Word.Document.12</vt:lpwstr>
  </property>
  <property fmtid="{D5CDD505-2E9C-101B-9397-08002B2CF9AE}" pid="33" name="Sender e-mail address">
    <vt:lpwstr>/o=Secure Server Hosting Nederland BV/ou=Exchange Administrative Group (FYDIBOHF23SPDLT)/cn=Recipients/cn=Patricia de Waal33b</vt:lpwstr>
  </property>
  <property fmtid="{D5CDD505-2E9C-101B-9397-08002B2CF9AE}" pid="34" name="SMTPFrom">
    <vt:lpwstr>P.de.Waal@vbtm.nl;</vt:lpwstr>
  </property>
  <property fmtid="{D5CDD505-2E9C-101B-9397-08002B2CF9AE}" pid="35" name="Client submit time">
    <vt:filetime>2016-05-23T10:08:54Z</vt:filetime>
  </property>
  <property fmtid="{D5CDD505-2E9C-101B-9397-08002B2CF9AE}" pid="36" name="Creation time">
    <vt:filetime>2016-05-23T10:08:54Z</vt:filetime>
  </property>
  <property fmtid="{D5CDD505-2E9C-101B-9397-08002B2CF9AE}" pid="37" name="Received representing e-mail address">
    <vt:lpwstr/>
  </property>
  <property fmtid="{D5CDD505-2E9C-101B-9397-08002B2CF9AE}" pid="38" name="Message size">
    <vt:r8>83968</vt:r8>
  </property>
  <property fmtid="{D5CDD505-2E9C-101B-9397-08002B2CF9AE}" pid="39" name="Received representing address type">
    <vt:lpwstr/>
  </property>
  <property fmtid="{D5CDD505-2E9C-101B-9397-08002B2CF9AE}" pid="40" name="Sent representing name">
    <vt:lpwstr>Waal, Patricia de</vt:lpwstr>
  </property>
  <property fmtid="{D5CDD505-2E9C-101B-9397-08002B2CF9AE}" pid="41" name="Sent representing address type">
    <vt:lpwstr>EX</vt:lpwstr>
  </property>
  <property fmtid="{D5CDD505-2E9C-101B-9397-08002B2CF9AE}" pid="42" name="SMTPBCC">
    <vt:lpwstr/>
  </property>
  <property fmtid="{D5CDD505-2E9C-101B-9397-08002B2CF9AE}" pid="43" name="TaxKeyword">
    <vt:lpwstr/>
  </property>
  <property fmtid="{D5CDD505-2E9C-101B-9397-08002B2CF9AE}" pid="44" name="SureECM_ProjectFase">
    <vt:lpwstr>1;#1|344ddbc6-b8ca-4407-8593-4a569d0d2a68</vt:lpwstr>
  </property>
  <property fmtid="{D5CDD505-2E9C-101B-9397-08002B2CF9AE}" pid="45" name="Sector">
    <vt:lpwstr/>
  </property>
  <property fmtid="{D5CDD505-2E9C-101B-9397-08002B2CF9AE}" pid="46" name="Thema">
    <vt:lpwstr/>
  </property>
  <property fmtid="{D5CDD505-2E9C-101B-9397-08002B2CF9AE}" pid="47" name="_dlc_DocId">
    <vt:lpwstr>F7MRMNH2SJFR-1008890334-92</vt:lpwstr>
  </property>
  <property fmtid="{D5CDD505-2E9C-101B-9397-08002B2CF9AE}" pid="48" name="_dlc_DocIdUrl">
    <vt:lpwstr>https://ceproject.cedelft.eu/projecten/5-N02a/_layouts/15/DocIdRedir.aspx?ID=F7MRMNH2SJFR-1008890334-92, F7MRMNH2SJFR-1008890334-92</vt:lpwstr>
  </property>
</Properties>
</file>