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65" w:rsidRPr="00DC19B9" w:rsidRDefault="00AD6D65" w:rsidP="00AD6D65">
      <w:pPr>
        <w:pStyle w:val="Titel"/>
        <w:shd w:val="clear" w:color="FFFFFF" w:fill="FFFFFF"/>
        <w:rPr>
          <w:color w:val="00A7E5"/>
        </w:rPr>
      </w:pPr>
      <w:r>
        <w:rPr>
          <w:color w:val="00A7E5"/>
        </w:rPr>
        <w:t>Toolbox - Dag van het huren 2017</w:t>
      </w:r>
    </w:p>
    <w:p w:rsidR="000167A5" w:rsidRDefault="000167A5" w:rsidP="000167A5">
      <w:pPr>
        <w:pStyle w:val="Default"/>
        <w:spacing w:line="276" w:lineRule="auto"/>
        <w:rPr>
          <w:b/>
          <w:color w:val="00427C"/>
          <w:sz w:val="20"/>
          <w:szCs w:val="20"/>
        </w:rPr>
      </w:pPr>
    </w:p>
    <w:p w:rsidR="000167A5" w:rsidRPr="009C4945" w:rsidRDefault="000167A5" w:rsidP="000167A5">
      <w:pPr>
        <w:pStyle w:val="Default"/>
        <w:rPr>
          <w:b/>
          <w:color w:val="00427C"/>
          <w:sz w:val="20"/>
          <w:szCs w:val="20"/>
        </w:rPr>
      </w:pPr>
      <w:r w:rsidRPr="009C4945">
        <w:rPr>
          <w:b/>
          <w:color w:val="00427C"/>
          <w:sz w:val="20"/>
          <w:szCs w:val="20"/>
        </w:rPr>
        <w:t>Open huizen</w:t>
      </w:r>
    </w:p>
    <w:p w:rsidR="000167A5" w:rsidRPr="009C4945" w:rsidRDefault="000167A5" w:rsidP="000167A5">
      <w:pPr>
        <w:pStyle w:val="Default"/>
        <w:rPr>
          <w:b/>
          <w:color w:val="00427C"/>
          <w:sz w:val="20"/>
          <w:szCs w:val="20"/>
        </w:rPr>
      </w:pPr>
    </w:p>
    <w:p w:rsidR="000167A5" w:rsidRPr="009C4945" w:rsidRDefault="000167A5" w:rsidP="000167A5">
      <w:pPr>
        <w:pStyle w:val="Default"/>
        <w:rPr>
          <w:b/>
          <w:color w:val="00427C"/>
          <w:sz w:val="20"/>
          <w:szCs w:val="20"/>
        </w:rPr>
      </w:pPr>
    </w:p>
    <w:p w:rsidR="000167A5" w:rsidRPr="009C4945" w:rsidRDefault="000167A5" w:rsidP="000167A5">
      <w:pPr>
        <w:pStyle w:val="Default"/>
        <w:rPr>
          <w:b/>
          <w:color w:val="00427C"/>
          <w:sz w:val="16"/>
          <w:szCs w:val="16"/>
        </w:rPr>
      </w:pPr>
      <w:r w:rsidRPr="009C4945">
        <w:rPr>
          <w:b/>
          <w:color w:val="00427C"/>
          <w:sz w:val="16"/>
          <w:szCs w:val="16"/>
        </w:rPr>
        <w:t>Omschrijving</w:t>
      </w:r>
    </w:p>
    <w:p w:rsidR="000167A5" w:rsidRPr="009C4945" w:rsidRDefault="000167A5" w:rsidP="000167A5">
      <w:pPr>
        <w:pStyle w:val="Default"/>
        <w:rPr>
          <w:color w:val="00427C"/>
          <w:sz w:val="16"/>
          <w:szCs w:val="16"/>
        </w:rPr>
      </w:pPr>
      <w:r w:rsidRPr="009C4945">
        <w:rPr>
          <w:color w:val="00427C"/>
          <w:sz w:val="16"/>
          <w:szCs w:val="16"/>
        </w:rPr>
        <w:t>In iedere wijk staat wel een bijzondere woning. Denk aan een nog niet opgeleverde nieuwbouwwoning/een project in bouw, een energie neutrale woning, een monument, een volledig gerenoveerde woning of een andere bijzondere woning.</w:t>
      </w:r>
    </w:p>
    <w:p w:rsidR="000167A5" w:rsidRPr="009C4945" w:rsidRDefault="000167A5" w:rsidP="000167A5">
      <w:pPr>
        <w:pStyle w:val="Default"/>
        <w:rPr>
          <w:b/>
          <w:color w:val="00427C"/>
          <w:sz w:val="16"/>
          <w:szCs w:val="16"/>
        </w:rPr>
      </w:pPr>
    </w:p>
    <w:p w:rsidR="000167A5" w:rsidRPr="009C4945" w:rsidRDefault="000167A5" w:rsidP="000167A5">
      <w:pPr>
        <w:pStyle w:val="Default"/>
        <w:rPr>
          <w:color w:val="00427C"/>
          <w:sz w:val="16"/>
          <w:szCs w:val="16"/>
        </w:rPr>
      </w:pPr>
      <w:r w:rsidRPr="009C4945">
        <w:rPr>
          <w:color w:val="00427C"/>
          <w:sz w:val="16"/>
          <w:szCs w:val="16"/>
        </w:rPr>
        <w:t xml:space="preserve">Jij weet precies waar in de wijk of buurt een bijzondere woning of een bijzonder project aanwezig is. Wat is leuker dan een wandeltocht, fietstocht, bustocht, wijkwandeling of speurtocht langs deze projecten? Hoe meer spreiding: hoe completer. Samenwerking met andere corporaties uit de buurt en gezamenlijk een </w:t>
      </w:r>
      <w:r>
        <w:rPr>
          <w:color w:val="00427C"/>
          <w:sz w:val="16"/>
          <w:szCs w:val="16"/>
        </w:rPr>
        <w:t>gezinsspeur</w:t>
      </w:r>
      <w:r w:rsidRPr="009C4945">
        <w:rPr>
          <w:color w:val="00427C"/>
          <w:sz w:val="16"/>
          <w:szCs w:val="16"/>
        </w:rPr>
        <w:t xml:space="preserve">tocht organiseren is uiteraard ook een mogelijkheid. </w:t>
      </w:r>
    </w:p>
    <w:p w:rsidR="000167A5" w:rsidRPr="009C4945" w:rsidRDefault="000167A5" w:rsidP="000167A5">
      <w:pPr>
        <w:pStyle w:val="Default"/>
        <w:rPr>
          <w:b/>
          <w:color w:val="00427C"/>
          <w:sz w:val="16"/>
          <w:szCs w:val="16"/>
        </w:rPr>
      </w:pPr>
    </w:p>
    <w:p w:rsidR="000167A5" w:rsidRPr="009C4945" w:rsidRDefault="000167A5" w:rsidP="000167A5">
      <w:pPr>
        <w:pStyle w:val="Default"/>
        <w:rPr>
          <w:b/>
          <w:color w:val="00427C"/>
          <w:sz w:val="16"/>
          <w:szCs w:val="16"/>
        </w:rPr>
      </w:pPr>
      <w:r w:rsidRPr="009C4945">
        <w:rPr>
          <w:b/>
          <w:color w:val="00427C"/>
          <w:sz w:val="16"/>
          <w:szCs w:val="16"/>
        </w:rPr>
        <w:t>Doel</w:t>
      </w:r>
    </w:p>
    <w:p w:rsidR="000167A5" w:rsidRPr="009C4945" w:rsidRDefault="000167A5" w:rsidP="000167A5">
      <w:pPr>
        <w:pStyle w:val="Default"/>
        <w:rPr>
          <w:color w:val="00427C"/>
          <w:sz w:val="16"/>
          <w:szCs w:val="16"/>
        </w:rPr>
      </w:pPr>
      <w:r w:rsidRPr="009C4945">
        <w:rPr>
          <w:color w:val="00427C"/>
          <w:sz w:val="16"/>
          <w:szCs w:val="16"/>
        </w:rPr>
        <w:t>Inzicht in het werk van corporaties, andere huurders leren kennen, met elkaar praten over bepaalde thema’s.</w:t>
      </w:r>
    </w:p>
    <w:p w:rsidR="000167A5" w:rsidRPr="009C4945" w:rsidRDefault="000167A5" w:rsidP="000167A5">
      <w:pPr>
        <w:pStyle w:val="Default"/>
        <w:rPr>
          <w:b/>
          <w:color w:val="00427C"/>
          <w:sz w:val="16"/>
          <w:szCs w:val="16"/>
        </w:rPr>
      </w:pPr>
    </w:p>
    <w:p w:rsidR="000167A5" w:rsidRPr="009C4945" w:rsidRDefault="000167A5" w:rsidP="000167A5">
      <w:pPr>
        <w:pStyle w:val="Default"/>
        <w:rPr>
          <w:b/>
          <w:color w:val="00427C"/>
          <w:sz w:val="16"/>
          <w:szCs w:val="16"/>
        </w:rPr>
      </w:pPr>
      <w:r w:rsidRPr="009C4945">
        <w:rPr>
          <w:b/>
          <w:color w:val="00427C"/>
          <w:sz w:val="16"/>
          <w:szCs w:val="16"/>
        </w:rPr>
        <w:t>Doelgroep</w:t>
      </w:r>
    </w:p>
    <w:p w:rsidR="000167A5" w:rsidRPr="009C4945" w:rsidRDefault="000167A5" w:rsidP="000167A5">
      <w:pPr>
        <w:pStyle w:val="Default"/>
        <w:rPr>
          <w:color w:val="00427C"/>
          <w:sz w:val="16"/>
          <w:szCs w:val="16"/>
        </w:rPr>
      </w:pPr>
      <w:r w:rsidRPr="009C4945">
        <w:rPr>
          <w:color w:val="00427C"/>
          <w:sz w:val="16"/>
          <w:szCs w:val="16"/>
        </w:rPr>
        <w:t>Huurders, stakeholders.</w:t>
      </w:r>
    </w:p>
    <w:p w:rsidR="000167A5" w:rsidRPr="009C4945" w:rsidRDefault="000167A5" w:rsidP="000167A5">
      <w:pPr>
        <w:pStyle w:val="Default"/>
        <w:rPr>
          <w:b/>
          <w:color w:val="00427C"/>
          <w:sz w:val="16"/>
          <w:szCs w:val="16"/>
        </w:rPr>
      </w:pPr>
    </w:p>
    <w:p w:rsidR="000167A5" w:rsidRPr="009C4945" w:rsidRDefault="000167A5" w:rsidP="000167A5">
      <w:pPr>
        <w:pStyle w:val="Default"/>
        <w:rPr>
          <w:b/>
          <w:color w:val="00427C"/>
          <w:sz w:val="16"/>
          <w:szCs w:val="16"/>
        </w:rPr>
      </w:pPr>
      <w:r w:rsidRPr="009C4945">
        <w:rPr>
          <w:b/>
          <w:color w:val="00427C"/>
          <w:sz w:val="16"/>
          <w:szCs w:val="16"/>
        </w:rPr>
        <w:t>Inzet corporaties</w:t>
      </w:r>
    </w:p>
    <w:p w:rsidR="000167A5" w:rsidRPr="009C4945" w:rsidRDefault="000167A5" w:rsidP="000167A5">
      <w:pPr>
        <w:pStyle w:val="Default"/>
        <w:rPr>
          <w:color w:val="00427C"/>
          <w:sz w:val="16"/>
          <w:szCs w:val="16"/>
        </w:rPr>
      </w:pPr>
      <w:r w:rsidRPr="009C4945">
        <w:rPr>
          <w:color w:val="00427C"/>
          <w:sz w:val="16"/>
          <w:szCs w:val="16"/>
        </w:rPr>
        <w:t>Onderzoek geschikte woningen, contact met huurders (indi</w:t>
      </w:r>
      <w:r w:rsidR="00AD6D65">
        <w:rPr>
          <w:color w:val="00427C"/>
          <w:sz w:val="16"/>
          <w:szCs w:val="16"/>
        </w:rPr>
        <w:t>en nodig), organiseren tocht.</w:t>
      </w:r>
      <w:bookmarkStart w:id="0" w:name="_GoBack"/>
      <w:bookmarkEnd w:id="0"/>
    </w:p>
    <w:sectPr w:rsidR="000167A5" w:rsidRPr="009C4945" w:rsidSect="000167A5">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6D65">
      <w:pPr>
        <w:spacing w:after="0" w:line="240" w:lineRule="auto"/>
      </w:pPr>
      <w:r>
        <w:separator/>
      </w:r>
    </w:p>
  </w:endnote>
  <w:endnote w:type="continuationSeparator" w:id="0">
    <w:p w:rsidR="00000000" w:rsidRDefault="00AD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6D65">
      <w:pPr>
        <w:spacing w:after="0" w:line="240" w:lineRule="auto"/>
      </w:pPr>
      <w:r>
        <w:separator/>
      </w:r>
    </w:p>
  </w:footnote>
  <w:footnote w:type="continuationSeparator" w:id="0">
    <w:p w:rsidR="00000000" w:rsidRDefault="00AD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11" w:rsidRDefault="000167A5" w:rsidP="00EC36AE">
    <w:pPr>
      <w:pStyle w:val="Koptekst"/>
      <w:jc w:val="right"/>
    </w:pPr>
    <w:r>
      <w:rPr>
        <w:noProof/>
        <w:lang w:eastAsia="nl-NL"/>
      </w:rPr>
      <w:drawing>
        <wp:inline distT="0" distB="0" distL="0" distR="0" wp14:anchorId="0C4691D4" wp14:editId="0A552891">
          <wp:extent cx="2023872" cy="109423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vhH 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1094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A5"/>
    <w:rsid w:val="000167A5"/>
    <w:rsid w:val="00AD6D65"/>
    <w:rsid w:val="00D41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BF5A5-9ACD-43CD-9523-00CB8523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7A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0167A5"/>
    <w:pPr>
      <w:widowControl w:val="0"/>
      <w:spacing w:after="0" w:line="283" w:lineRule="exact"/>
    </w:pPr>
    <w:rPr>
      <w:rFonts w:ascii="Verdana" w:eastAsia="Times New Roman" w:hAnsi="Verdana" w:cs="Times New Roman"/>
      <w:b/>
      <w:snapToGrid w:val="0"/>
      <w:w w:val="105"/>
      <w:kern w:val="28"/>
      <w:sz w:val="24"/>
      <w:szCs w:val="20"/>
      <w:lang w:eastAsia="nl-NL"/>
    </w:rPr>
  </w:style>
  <w:style w:type="character" w:customStyle="1" w:styleId="TitelChar">
    <w:name w:val="Titel Char"/>
    <w:basedOn w:val="Standaardalinea-lettertype"/>
    <w:link w:val="Titel"/>
    <w:rsid w:val="000167A5"/>
    <w:rPr>
      <w:rFonts w:ascii="Verdana" w:eastAsia="Times New Roman" w:hAnsi="Verdana" w:cs="Times New Roman"/>
      <w:b/>
      <w:snapToGrid w:val="0"/>
      <w:w w:val="105"/>
      <w:kern w:val="28"/>
      <w:sz w:val="24"/>
      <w:szCs w:val="20"/>
      <w:lang w:eastAsia="nl-NL"/>
    </w:rPr>
  </w:style>
  <w:style w:type="paragraph" w:customStyle="1" w:styleId="Default">
    <w:name w:val="Default"/>
    <w:rsid w:val="000167A5"/>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Koptekst">
    <w:name w:val="header"/>
    <w:basedOn w:val="Standaard"/>
    <w:link w:val="KoptekstChar"/>
    <w:uiPriority w:val="99"/>
    <w:unhideWhenUsed/>
    <w:rsid w:val="000167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Mangal</dc:creator>
  <cp:keywords/>
  <dc:description/>
  <cp:lastModifiedBy>Devika Mangal</cp:lastModifiedBy>
  <cp:revision>2</cp:revision>
  <dcterms:created xsi:type="dcterms:W3CDTF">2017-08-07T12:17:00Z</dcterms:created>
  <dcterms:modified xsi:type="dcterms:W3CDTF">2017-08-07T12:17:00Z</dcterms:modified>
</cp:coreProperties>
</file>